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0FB5B47D" w:rsidR="00705663" w:rsidRPr="00952B7B"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lang w:val="lt-LT" w:eastAsia="en-GB"/>
        </w:rPr>
      </w:pPr>
      <w:r w:rsidRPr="00952B7B">
        <w:rPr>
          <w:lang w:val="lt-LT" w:eastAsia="en-GB"/>
        </w:rPr>
        <w:t>202</w:t>
      </w:r>
      <w:r w:rsidR="00984DC0" w:rsidRPr="00952B7B">
        <w:rPr>
          <w:lang w:eastAsia="en-GB"/>
        </w:rPr>
        <w:t>5</w:t>
      </w:r>
      <w:r w:rsidRPr="00952B7B">
        <w:rPr>
          <w:lang w:val="lt-LT" w:eastAsia="en-GB"/>
        </w:rPr>
        <w:t>-</w:t>
      </w:r>
      <w:r w:rsidR="00984DC0" w:rsidRPr="00952B7B">
        <w:rPr>
          <w:lang w:eastAsia="en-GB"/>
        </w:rPr>
        <w:t>0</w:t>
      </w:r>
      <w:r w:rsidR="00642A41" w:rsidRPr="00952B7B">
        <w:rPr>
          <w:lang w:eastAsia="en-GB"/>
        </w:rPr>
        <w:t>4</w:t>
      </w:r>
      <w:r w:rsidRPr="00952B7B">
        <w:rPr>
          <w:lang w:val="lt-LT" w:eastAsia="en-GB"/>
        </w:rPr>
        <w:t>-</w:t>
      </w:r>
      <w:r w:rsidR="00952B7B" w:rsidRPr="00952B7B">
        <w:rPr>
          <w:lang w:val="lt-LT" w:eastAsia="en-GB"/>
        </w:rPr>
        <w:t xml:space="preserve">24 </w:t>
      </w:r>
      <w:r w:rsidRPr="00952B7B">
        <w:rPr>
          <w:lang w:val="lt-LT" w:eastAsia="en-GB"/>
        </w:rPr>
        <w:t xml:space="preserve">posėdžio protokolu Nr. </w:t>
      </w:r>
      <w:r w:rsidR="00952B7B" w:rsidRPr="00952B7B">
        <w:rPr>
          <w:lang w:val="lt-LT" w:eastAsia="en-GB"/>
        </w:rPr>
        <w:t>1</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71C57EF0" w14:textId="77777777" w:rsidR="006E1BDC" w:rsidRPr="001A17C6" w:rsidRDefault="006E1BDC" w:rsidP="006E1BDC">
      <w:pPr>
        <w:pStyle w:val="Body2"/>
        <w:rPr>
          <w:rFonts w:cs="Times New Roman"/>
          <w:sz w:val="24"/>
          <w:szCs w:val="24"/>
          <w:lang w:val="lt-LT"/>
        </w:rPr>
      </w:pPr>
    </w:p>
    <w:p w14:paraId="43885B5E" w14:textId="746CDD85" w:rsidR="00734F21" w:rsidRDefault="00080668" w:rsidP="00080668">
      <w:pPr>
        <w:pStyle w:val="Body"/>
        <w:spacing w:line="240" w:lineRule="auto"/>
        <w:jc w:val="center"/>
        <w:rPr>
          <w:rFonts w:ascii="Times New Roman" w:hAnsi="Times New Roman" w:cs="Times New Roman"/>
          <w:b/>
          <w:sz w:val="24"/>
          <w:szCs w:val="24"/>
          <w:lang w:val="lt-LT"/>
        </w:rPr>
      </w:pPr>
      <w:r w:rsidRPr="00080668">
        <w:rPr>
          <w:rFonts w:ascii="Times New Roman" w:hAnsi="Times New Roman" w:cs="Times New Roman"/>
          <w:b/>
          <w:sz w:val="24"/>
          <w:szCs w:val="24"/>
          <w:lang w:val="pt-BR"/>
        </w:rPr>
        <w:t>SPORTO AIKŠTYNO KĖDAINIŲ G. 51, BABTŲ MSTL., KAUNO R. SAV., STATYBOS DARB</w:t>
      </w:r>
      <w:r>
        <w:rPr>
          <w:rFonts w:ascii="Times New Roman" w:hAnsi="Times New Roman" w:cs="Times New Roman"/>
          <w:b/>
          <w:sz w:val="24"/>
          <w:szCs w:val="24"/>
          <w:lang w:val="lt-LT"/>
        </w:rPr>
        <w:t>Ų PIRKIMAS</w:t>
      </w:r>
    </w:p>
    <w:p w14:paraId="1DBF0762" w14:textId="77777777" w:rsidR="00FE2F32" w:rsidRDefault="00FE2F32" w:rsidP="00080668">
      <w:pPr>
        <w:pStyle w:val="Body"/>
        <w:spacing w:line="240" w:lineRule="auto"/>
        <w:jc w:val="center"/>
        <w:rPr>
          <w:rFonts w:ascii="Times New Roman" w:hAnsi="Times New Roman" w:cs="Times New Roman"/>
          <w:b/>
          <w:sz w:val="24"/>
          <w:szCs w:val="24"/>
          <w:lang w:val="lt-LT"/>
        </w:rPr>
      </w:pPr>
    </w:p>
    <w:p w14:paraId="1E9A90F8" w14:textId="77777777"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 xml:space="preserve">SUPAPRASTINTO ATVIRO KONKURSO SĄLYGOS, </w:t>
      </w:r>
    </w:p>
    <w:p w14:paraId="2AB83C8F" w14:textId="77777777"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VYKDANT PIRKIMĄ CVP IS PRIEMONĖMIS</w:t>
      </w:r>
    </w:p>
    <w:p w14:paraId="2263355A" w14:textId="77777777" w:rsidR="00FE2F32" w:rsidRPr="00080668" w:rsidRDefault="00FE2F32" w:rsidP="00080668">
      <w:pPr>
        <w:pStyle w:val="Body"/>
        <w:spacing w:line="240" w:lineRule="auto"/>
        <w:jc w:val="center"/>
        <w:rPr>
          <w:rFonts w:ascii="Times New Roman" w:hAnsi="Times New Roman" w:cs="Times New Roman"/>
          <w:b/>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06A932A3" w14:textId="4E748A2E" w:rsidR="00984DC0" w:rsidRPr="00080668" w:rsidRDefault="005C347E" w:rsidP="00984DC0">
      <w:pPr>
        <w:pStyle w:val="Body2"/>
        <w:rPr>
          <w:rFonts w:cs="Times New Roman"/>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 </w:t>
      </w:r>
      <w:r w:rsidR="00080668" w:rsidRPr="00080668">
        <w:rPr>
          <w:rFonts w:cs="Times New Roman"/>
          <w:sz w:val="24"/>
          <w:szCs w:val="24"/>
          <w:lang w:val="lt-LT"/>
        </w:rPr>
        <w:t>Sporto aikštyno Kėdainių g. 51, Babtų mstl., Kauno r. Sav., statybos darb</w:t>
      </w:r>
      <w:r w:rsidR="00080668">
        <w:rPr>
          <w:rFonts w:cs="Times New Roman"/>
          <w:sz w:val="24"/>
          <w:szCs w:val="24"/>
          <w:lang w:val="lt-LT"/>
        </w:rPr>
        <w:t xml:space="preserve">ų  </w:t>
      </w:r>
      <w:r w:rsidR="003C0354" w:rsidRPr="003C0354">
        <w:rPr>
          <w:rFonts w:cs="Times New Roman"/>
          <w:sz w:val="24"/>
          <w:szCs w:val="24"/>
          <w:lang w:val="lt-LT"/>
        </w:rPr>
        <w:t>pirkimas</w:t>
      </w:r>
      <w:r w:rsidR="00431AAA" w:rsidRPr="009D2441">
        <w:rPr>
          <w:rFonts w:cs="Times New Roman"/>
          <w:b/>
          <w:bCs/>
          <w:sz w:val="24"/>
          <w:szCs w:val="24"/>
          <w:lang w:val="lt-LT"/>
        </w:rPr>
        <w:t xml:space="preserve">.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BVPŽ: </w:t>
      </w:r>
      <w:r w:rsidR="00080668" w:rsidRPr="00080668">
        <w:rPr>
          <w:rFonts w:cs="Times New Roman"/>
          <w:b/>
          <w:bCs/>
          <w:sz w:val="24"/>
          <w:szCs w:val="24"/>
          <w:lang w:val="lt-LT"/>
        </w:rPr>
        <w:t>45212221-1</w:t>
      </w:r>
      <w:r w:rsidR="00080668">
        <w:rPr>
          <w:rFonts w:cs="Times New Roman"/>
          <w:b/>
          <w:bCs/>
          <w:sz w:val="24"/>
          <w:szCs w:val="24"/>
          <w:lang w:val="lt-LT"/>
        </w:rPr>
        <w:t xml:space="preserve"> </w:t>
      </w:r>
      <w:r w:rsidR="00080668" w:rsidRPr="00080668">
        <w:rPr>
          <w:rFonts w:cs="Times New Roman"/>
          <w:sz w:val="24"/>
          <w:szCs w:val="24"/>
          <w:lang w:val="lt-LT"/>
        </w:rPr>
        <w:t>(su sporto aikštelių statiniais susiję statybos darbai).</w:t>
      </w:r>
    </w:p>
    <w:p w14:paraId="5FF933C4" w14:textId="77777777" w:rsidR="00984DC0" w:rsidRPr="00B4268C" w:rsidRDefault="00984DC0" w:rsidP="00984DC0">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699BE7A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Šis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ipersaitas"/>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2C928D2B" w14:textId="46B207EC" w:rsidR="00080668" w:rsidRDefault="00984DC0" w:rsidP="00D44CD6">
      <w:pPr>
        <w:pStyle w:val="Body2"/>
        <w:rPr>
          <w:rFonts w:cs="Times New Roman"/>
          <w:color w:val="000000" w:themeColor="text1"/>
          <w:sz w:val="24"/>
          <w:szCs w:val="24"/>
        </w:rPr>
      </w:pPr>
      <w:r w:rsidRPr="00B4268C">
        <w:rPr>
          <w:rFonts w:cs="Times New Roman"/>
          <w:color w:val="000000" w:themeColor="text1"/>
          <w:sz w:val="24"/>
          <w:szCs w:val="24"/>
          <w:lang w:val="lt-LT"/>
        </w:rPr>
        <w:tab/>
      </w:r>
      <w:r w:rsidRPr="00B4268C">
        <w:rPr>
          <w:rFonts w:cs="Times New Roman"/>
          <w:color w:val="000000" w:themeColor="text1"/>
          <w:sz w:val="24"/>
          <w:szCs w:val="24"/>
        </w:rPr>
        <w:t>1.</w:t>
      </w:r>
      <w:r w:rsidR="00D44CD6" w:rsidRPr="00B4268C">
        <w:rPr>
          <w:rFonts w:cs="Times New Roman"/>
          <w:color w:val="000000" w:themeColor="text1"/>
          <w:sz w:val="24"/>
          <w:szCs w:val="24"/>
        </w:rPr>
        <w:t>5</w:t>
      </w:r>
      <w:r w:rsidRPr="00B4268C">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Pirkimas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laikomas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žaliuoju</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pirkimu</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nes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pirkime</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taikomas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reikalavimas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dėl</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aplinkos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apsaugos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vadybos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sistemos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standartų</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laikymosi</w:t>
      </w:r>
      <w:proofErr w:type="spellEnd"/>
      <w:r w:rsidR="00080668" w:rsidRPr="00080668">
        <w:rPr>
          <w:rFonts w:cs="Times New Roman"/>
          <w:color w:val="000000" w:themeColor="text1"/>
          <w:sz w:val="24"/>
          <w:szCs w:val="24"/>
        </w:rPr>
        <w:t xml:space="preserve"> (Lietuvos </w:t>
      </w:r>
      <w:proofErr w:type="spellStart"/>
      <w:r w:rsidR="00080668" w:rsidRPr="00080668">
        <w:rPr>
          <w:rFonts w:cs="Times New Roman"/>
          <w:color w:val="000000" w:themeColor="text1"/>
          <w:sz w:val="24"/>
          <w:szCs w:val="24"/>
        </w:rPr>
        <w:t>Respublikos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aplinkos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ministro</w:t>
      </w:r>
      <w:proofErr w:type="spellEnd"/>
      <w:r w:rsidR="00080668" w:rsidRPr="00080668">
        <w:rPr>
          <w:rFonts w:cs="Times New Roman"/>
          <w:color w:val="000000" w:themeColor="text1"/>
          <w:sz w:val="24"/>
          <w:szCs w:val="24"/>
        </w:rPr>
        <w:t xml:space="preserve"> 2011 m. </w:t>
      </w:r>
      <w:proofErr w:type="spellStart"/>
      <w:r w:rsidR="00080668" w:rsidRPr="00080668">
        <w:rPr>
          <w:rFonts w:cs="Times New Roman"/>
          <w:color w:val="000000" w:themeColor="text1"/>
          <w:sz w:val="24"/>
          <w:szCs w:val="24"/>
        </w:rPr>
        <w:t>birželio</w:t>
      </w:r>
      <w:proofErr w:type="spellEnd"/>
      <w:r w:rsidR="00080668" w:rsidRPr="00080668">
        <w:rPr>
          <w:rFonts w:cs="Times New Roman"/>
          <w:color w:val="000000" w:themeColor="text1"/>
          <w:sz w:val="24"/>
          <w:szCs w:val="24"/>
        </w:rPr>
        <w:t xml:space="preserve"> 28 d. </w:t>
      </w:r>
      <w:proofErr w:type="spellStart"/>
      <w:r w:rsidR="00080668" w:rsidRPr="00080668">
        <w:rPr>
          <w:rFonts w:cs="Times New Roman"/>
          <w:color w:val="000000" w:themeColor="text1"/>
          <w:sz w:val="24"/>
          <w:szCs w:val="24"/>
        </w:rPr>
        <w:t>įsakymu</w:t>
      </w:r>
      <w:proofErr w:type="spellEnd"/>
      <w:r w:rsidR="00080668" w:rsidRPr="00080668">
        <w:rPr>
          <w:rFonts w:cs="Times New Roman"/>
          <w:color w:val="000000" w:themeColor="text1"/>
          <w:sz w:val="24"/>
          <w:szCs w:val="24"/>
        </w:rPr>
        <w:t xml:space="preserve"> Nr. D1-508 </w:t>
      </w:r>
      <w:proofErr w:type="spellStart"/>
      <w:r w:rsidR="00080668" w:rsidRPr="00080668">
        <w:rPr>
          <w:rFonts w:cs="Times New Roman"/>
          <w:color w:val="000000" w:themeColor="text1"/>
          <w:sz w:val="24"/>
          <w:szCs w:val="24"/>
        </w:rPr>
        <w:t>patvirtinto</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Aplinkos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apsaugos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kriterijų</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taikymo</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vykdant</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žaliuosius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pirkimus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tvarkos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aprašo</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toliau</w:t>
      </w:r>
      <w:proofErr w:type="spellEnd"/>
      <w:r w:rsidR="00080668" w:rsidRPr="00080668">
        <w:rPr>
          <w:rFonts w:cs="Times New Roman"/>
          <w:color w:val="000000" w:themeColor="text1"/>
          <w:sz w:val="24"/>
          <w:szCs w:val="24"/>
        </w:rPr>
        <w:t xml:space="preserve"> – </w:t>
      </w:r>
      <w:proofErr w:type="spellStart"/>
      <w:r w:rsidR="00080668" w:rsidRPr="00080668">
        <w:rPr>
          <w:rFonts w:cs="Times New Roman"/>
          <w:color w:val="000000" w:themeColor="text1"/>
          <w:sz w:val="24"/>
          <w:szCs w:val="24"/>
        </w:rPr>
        <w:t>Tvarkos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aprašas</w:t>
      </w:r>
      <w:proofErr w:type="spellEnd"/>
      <w:r w:rsidR="00080668" w:rsidRPr="00080668">
        <w:rPr>
          <w:rFonts w:cs="Times New Roman"/>
          <w:color w:val="000000" w:themeColor="text1"/>
          <w:sz w:val="24"/>
          <w:szCs w:val="24"/>
        </w:rPr>
        <w:t xml:space="preserve">) 4.1 </w:t>
      </w:r>
      <w:proofErr w:type="spellStart"/>
      <w:r w:rsidR="00080668" w:rsidRPr="00080668">
        <w:rPr>
          <w:rFonts w:cs="Times New Roman"/>
          <w:color w:val="000000" w:themeColor="text1"/>
          <w:sz w:val="24"/>
          <w:szCs w:val="24"/>
        </w:rPr>
        <w:t>punktas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Sutarties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projekte</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nustatytas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reikalavimas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tiekėjams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taikyti</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pirkimo</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sąlygose</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nustatytus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aplinkos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apsaugos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vadybos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sistemos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reikalavimus</w:t>
      </w:r>
      <w:proofErr w:type="spellEnd"/>
      <w:r w:rsidR="00080668" w:rsidRPr="00080668">
        <w:rPr>
          <w:rFonts w:cs="Times New Roman"/>
          <w:color w:val="000000" w:themeColor="text1"/>
          <w:sz w:val="24"/>
          <w:szCs w:val="24"/>
        </w:rPr>
        <w:t xml:space="preserve"> (EMAS </w:t>
      </w:r>
      <w:proofErr w:type="spellStart"/>
      <w:r w:rsidR="00080668" w:rsidRPr="00080668">
        <w:rPr>
          <w:rFonts w:cs="Times New Roman"/>
          <w:color w:val="000000" w:themeColor="text1"/>
          <w:sz w:val="24"/>
          <w:szCs w:val="24"/>
        </w:rPr>
        <w:t>arba</w:t>
      </w:r>
      <w:proofErr w:type="spellEnd"/>
      <w:r w:rsidR="00080668" w:rsidRPr="00080668">
        <w:rPr>
          <w:rFonts w:cs="Times New Roman"/>
          <w:color w:val="000000" w:themeColor="text1"/>
          <w:sz w:val="24"/>
          <w:szCs w:val="24"/>
        </w:rPr>
        <w:t xml:space="preserve"> LST EN ISO 14001 </w:t>
      </w:r>
      <w:proofErr w:type="spellStart"/>
      <w:r w:rsidR="00080668" w:rsidRPr="00080668">
        <w:rPr>
          <w:rFonts w:cs="Times New Roman"/>
          <w:color w:val="000000" w:themeColor="text1"/>
          <w:sz w:val="24"/>
          <w:szCs w:val="24"/>
        </w:rPr>
        <w:t>sertifikatas</w:t>
      </w:r>
      <w:proofErr w:type="spellEnd"/>
      <w:r w:rsidR="00080668" w:rsidRPr="00080668">
        <w:rPr>
          <w:rFonts w:cs="Times New Roman"/>
          <w:color w:val="000000" w:themeColor="text1"/>
          <w:sz w:val="24"/>
          <w:szCs w:val="24"/>
        </w:rPr>
        <w:t xml:space="preserve">, arb akitas </w:t>
      </w:r>
      <w:proofErr w:type="spellStart"/>
      <w:r w:rsidR="00080668" w:rsidRPr="00080668">
        <w:rPr>
          <w:rFonts w:cs="Times New Roman"/>
          <w:color w:val="000000" w:themeColor="text1"/>
          <w:sz w:val="24"/>
          <w:szCs w:val="24"/>
        </w:rPr>
        <w:t>lygiavertis</w:t>
      </w:r>
      <w:proofErr w:type="spellEnd"/>
      <w:r w:rsidR="00080668" w:rsidRPr="00080668">
        <w:rPr>
          <w:rFonts w:cs="Times New Roman"/>
          <w:color w:val="000000" w:themeColor="text1"/>
          <w:sz w:val="24"/>
          <w:szCs w:val="24"/>
        </w:rPr>
        <w:t xml:space="preserve"> </w:t>
      </w:r>
      <w:proofErr w:type="spellStart"/>
      <w:r w:rsidR="00080668" w:rsidRPr="00080668">
        <w:rPr>
          <w:rFonts w:cs="Times New Roman"/>
          <w:color w:val="000000" w:themeColor="text1"/>
          <w:sz w:val="24"/>
          <w:szCs w:val="24"/>
        </w:rPr>
        <w:t>sertifikatas</w:t>
      </w:r>
      <w:proofErr w:type="spellEnd"/>
      <w:r w:rsidR="00080668" w:rsidRPr="00080668">
        <w:rPr>
          <w:rFonts w:cs="Times New Roman"/>
          <w:color w:val="000000" w:themeColor="text1"/>
          <w:sz w:val="24"/>
          <w:szCs w:val="24"/>
        </w:rPr>
        <w:t>).</w:t>
      </w:r>
    </w:p>
    <w:p w14:paraId="41BBD3B1" w14:textId="2021C0DA"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ipersaitas"/>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lang w:val="lt-LT"/>
        </w:rPr>
        <w:t>1.7. Išankstinis skelbimas apie numatomą pirkimą nebuvo paskelbtas.</w:t>
      </w:r>
    </w:p>
    <w:p w14:paraId="031BED19" w14:textId="31A28DDD" w:rsidR="003C0354"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w:t>
      </w:r>
      <w:r w:rsidR="00FE2F32" w:rsidRPr="00FE2F32">
        <w:rPr>
          <w:rFonts w:cs="Times New Roman"/>
          <w:color w:val="000000" w:themeColor="text1"/>
          <w:sz w:val="24"/>
          <w:szCs w:val="24"/>
          <w:lang w:val="lt-LT"/>
        </w:rPr>
        <w:t xml:space="preserve">Pirkimo objektas į dalis neskaidomas, atsižvelgiant į tai, kad perkami vienos rūšies darbai, kurie tarpusavyje yra glaudžiai susiję, objekto statybos darbams parengtas vienas techninis projektas, visam statomam objektui galioja vienas statybą leidžiantis dokumentas. Bendras pirkimo rezultatas apima tiek projektavimo paslaugas, tiek statybos darbus, tiek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ir yra vieningas bei nedalus. Projektavimo paslaugas – darbo projekto parengimą, statinio statybos darbus bei </w:t>
      </w:r>
      <w:r w:rsidR="00FE2F32">
        <w:rPr>
          <w:rFonts w:cs="Times New Roman"/>
          <w:color w:val="000000" w:themeColor="text1"/>
          <w:sz w:val="24"/>
          <w:szCs w:val="24"/>
          <w:lang w:val="lt-LT"/>
        </w:rPr>
        <w:lastRenderedPageBreak/>
        <w:t>inžinerines paslauga</w:t>
      </w:r>
      <w:r w:rsidR="00FE2F32" w:rsidRPr="00FE2F32">
        <w:rPr>
          <w:rFonts w:cs="Times New Roman"/>
          <w:color w:val="000000" w:themeColor="text1"/>
          <w:sz w:val="24"/>
          <w:szCs w:val="24"/>
          <w:lang w:val="lt-LT"/>
        </w:rPr>
        <w:t>s atliekant tam pačiam tiekėjui (-</w:t>
      </w:r>
      <w:proofErr w:type="spellStart"/>
      <w:r w:rsidR="00FE2F32" w:rsidRPr="00FE2F32">
        <w:rPr>
          <w:rFonts w:cs="Times New Roman"/>
          <w:color w:val="000000" w:themeColor="text1"/>
          <w:sz w:val="24"/>
          <w:szCs w:val="24"/>
          <w:lang w:val="lt-LT"/>
        </w:rPr>
        <w:t>ams</w:t>
      </w:r>
      <w:proofErr w:type="spellEnd"/>
      <w:r w:rsidR="00FE2F32" w:rsidRPr="00FE2F32">
        <w:rPr>
          <w:rFonts w:cs="Times New Roman"/>
          <w:color w:val="000000" w:themeColor="text1"/>
          <w:sz w:val="24"/>
          <w:szCs w:val="24"/>
          <w:lang w:val="lt-LT"/>
        </w:rPr>
        <w:t xml:space="preserve">), jis neša atsakomybę už visą Pirkimo objektą (jo vientisumą), t. y. už darbo projekto kokybę, nuo kurio tiesiogiai priklauso ir statybos darbų bei sprendinių tinkamas įgyvendinimas ir kokybė, galiausiai </w:t>
      </w:r>
      <w:r w:rsidR="00FE2F32">
        <w:rPr>
          <w:rFonts w:cs="Times New Roman"/>
          <w:color w:val="000000" w:themeColor="text1"/>
          <w:sz w:val="24"/>
          <w:szCs w:val="24"/>
          <w:lang w:val="lt-LT"/>
        </w:rPr>
        <w:t>inžinerinių paslaugų sklandus atlikimas</w:t>
      </w:r>
      <w:r w:rsidR="00FE2F32" w:rsidRPr="00FE2F32">
        <w:rPr>
          <w:rFonts w:cs="Times New Roman"/>
          <w:color w:val="000000" w:themeColor="text1"/>
          <w:sz w:val="24"/>
          <w:szCs w:val="24"/>
          <w:lang w:val="lt-LT"/>
        </w:rPr>
        <w:t xml:space="preserve">. Pirkimo objektą skaidant dalimis, atsirastų tikimybė, kad projektavimo paslaugas ir darbus vykdys skirtingi rangovai, todėl bus neįmanoma pasiekti projektavimo ir darbų nuoseklumo, užtikrinti jų atlikimo terminų laikymosi. Pirkimo objektą skaidant į dalis  pirkimo sutarties vykdymas techniniu požiūriu, taip pat taptų sudėtingas, nes skirtingų pirkimo objekto dalių įgyvendinimas (projektavimas ir statybos darbų etapai) būtų techniškai glaudžiai susijęs ir dėl to perkančiajai organizacijai atsirastų būtinybė koordinuoti šių dalių tiekėjus, padidėtų administravimo kaštai, atsirastų neracionalaus lėšų panaudojimo rizika, ir pailgėtų atskirų dalių suteikimo ir atlikimo terminai, kas yra nesuderinama su Pirkimo esme ir keltų riziką netinkamai ir nesavalaikiai įvykdyti pirkimo sutartį. Taigi, šiuo atveju tikslingam ir nepertraukiamam bei savalaikiam (siekiant optimalaus terminų laikymosi) Pirkimo objekto įgyvendinimui, tikslinga, kad tiek projektavimo paslaugų, tiek statybos darbus, bei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atliktų</w:t>
      </w:r>
      <w:r w:rsidR="00FE2F32">
        <w:rPr>
          <w:rFonts w:cs="Times New Roman"/>
          <w:color w:val="000000" w:themeColor="text1"/>
          <w:sz w:val="24"/>
          <w:szCs w:val="24"/>
          <w:lang w:val="lt-LT"/>
        </w:rPr>
        <w:t>/suteiktų</w:t>
      </w:r>
      <w:r w:rsidR="00FE2F32" w:rsidRPr="00FE2F32">
        <w:rPr>
          <w:rFonts w:cs="Times New Roman"/>
          <w:color w:val="000000" w:themeColor="text1"/>
          <w:sz w:val="24"/>
          <w:szCs w:val="24"/>
          <w:lang w:val="lt-LT"/>
        </w:rPr>
        <w:t xml:space="preserve"> tas pats tiekėjas (-ai). Skaidant pirkimą į dalis kiltų neapibrėžtumas ir pagrįstos abejonės bei rizika dėl rezultatų pasiekimo, </w:t>
      </w:r>
      <w:proofErr w:type="spellStart"/>
      <w:r w:rsidR="00FE2F32" w:rsidRPr="00FE2F32">
        <w:rPr>
          <w:rFonts w:cs="Times New Roman"/>
          <w:color w:val="000000" w:themeColor="text1"/>
          <w:sz w:val="24"/>
          <w:szCs w:val="24"/>
          <w:lang w:val="lt-LT"/>
        </w:rPr>
        <w:t>t.y</w:t>
      </w:r>
      <w:proofErr w:type="spellEnd"/>
      <w:r w:rsidR="00FE2F32" w:rsidRPr="00FE2F32">
        <w:rPr>
          <w:rFonts w:cs="Times New Roman"/>
          <w:color w:val="000000" w:themeColor="text1"/>
          <w:sz w:val="24"/>
          <w:szCs w:val="24"/>
          <w:lang w:val="lt-LT"/>
        </w:rPr>
        <w:t xml:space="preserve">. nebūtų aišku, kas turi prisiimti riziką: ar projektavimo paslaugas, ar rangos darbus atlikęs rangovas. Šiuo atveju vienas konkurso laimėtojas galės lygiagrečiai ir nuosekliai teikti projektavimo paslaugas ir vykdyti statybos darbus bei </w:t>
      </w:r>
      <w:r w:rsidR="00FE2F32">
        <w:rPr>
          <w:rFonts w:cs="Times New Roman"/>
          <w:color w:val="000000" w:themeColor="text1"/>
          <w:sz w:val="24"/>
          <w:szCs w:val="24"/>
          <w:lang w:val="lt-LT"/>
        </w:rPr>
        <w:t>atlikti inžinerines paslaugas</w:t>
      </w:r>
      <w:r w:rsidR="00FE2F32" w:rsidRPr="00FE2F32">
        <w:rPr>
          <w:rFonts w:cs="Times New Roman"/>
          <w:color w:val="000000" w:themeColor="text1"/>
          <w:sz w:val="24"/>
          <w:szCs w:val="24"/>
          <w:lang w:val="lt-LT"/>
        </w:rPr>
        <w:t xml:space="preserve"> tokiu būdu</w:t>
      </w:r>
      <w:r w:rsidR="00FE2F32">
        <w:rPr>
          <w:rFonts w:cs="Times New Roman"/>
          <w:color w:val="000000" w:themeColor="text1"/>
          <w:sz w:val="24"/>
          <w:szCs w:val="24"/>
          <w:lang w:val="lt-LT"/>
        </w:rPr>
        <w:t xml:space="preserve">, </w:t>
      </w:r>
      <w:r w:rsidR="006E49BC">
        <w:rPr>
          <w:rFonts w:cs="Times New Roman"/>
          <w:color w:val="000000" w:themeColor="text1"/>
          <w:sz w:val="24"/>
          <w:szCs w:val="24"/>
          <w:lang w:val="lt-LT"/>
        </w:rPr>
        <w:t>visapusiškai</w:t>
      </w:r>
      <w:r w:rsidR="00FE2F32" w:rsidRPr="00FE2F32">
        <w:rPr>
          <w:rFonts w:cs="Times New Roman"/>
          <w:color w:val="000000" w:themeColor="text1"/>
          <w:sz w:val="24"/>
          <w:szCs w:val="24"/>
          <w:lang w:val="lt-LT"/>
        </w:rPr>
        <w:t xml:space="preserve"> užtikrinant sutarties tinkamą įvykdymą.</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718844DF" w14:textId="662C424A" w:rsidR="008F682B" w:rsidRPr="00952B7B" w:rsidRDefault="00D44CD6" w:rsidP="00D44CD6">
      <w:pPr>
        <w:pStyle w:val="Body2"/>
        <w:ind w:firstLine="567"/>
        <w:rPr>
          <w:rFonts w:cs="Times New Roman"/>
          <w:color w:val="auto"/>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w:t>
      </w:r>
      <w:r w:rsidRPr="00952B7B">
        <w:rPr>
          <w:rFonts w:cs="Times New Roman"/>
          <w:color w:val="auto"/>
          <w:sz w:val="24"/>
          <w:szCs w:val="24"/>
          <w:lang w:val="lt-LT"/>
        </w:rPr>
        <w:t>Tiesioginį ryšį su tiekėjais įgaliota palaikyti Kauno rajono savivaldybės administracijos Viešųjų pirkimų skyriaus</w:t>
      </w:r>
      <w:r w:rsidR="0022183D" w:rsidRPr="00952B7B">
        <w:rPr>
          <w:rFonts w:cs="Times New Roman"/>
          <w:color w:val="auto"/>
          <w:sz w:val="24"/>
          <w:szCs w:val="24"/>
          <w:lang w:val="lt-LT"/>
        </w:rPr>
        <w:t xml:space="preserve"> Kauno rajono savivaldybės administracijos Viešųjų pirkimų skyriaus vedėja Violeta Ambrazevičienė, mob. tel. +370 620 13041, el. paštas </w:t>
      </w:r>
      <w:proofErr w:type="spellStart"/>
      <w:r w:rsidR="0022183D" w:rsidRPr="00952B7B">
        <w:rPr>
          <w:rFonts w:cs="Times New Roman"/>
          <w:color w:val="auto"/>
          <w:sz w:val="24"/>
          <w:szCs w:val="24"/>
          <w:lang w:val="lt-LT"/>
        </w:rPr>
        <w:t>violeta.ambrazeviciene@krs.lt</w:t>
      </w:r>
      <w:proofErr w:type="spellEnd"/>
      <w:r w:rsidR="0022183D" w:rsidRPr="00952B7B">
        <w:rPr>
          <w:rFonts w:cs="Times New Roman"/>
          <w:color w:val="auto"/>
          <w:sz w:val="24"/>
          <w:szCs w:val="24"/>
          <w:lang w:val="lt-LT"/>
        </w:rPr>
        <w:t xml:space="preserve">.     </w:t>
      </w:r>
      <w:r w:rsidR="0022183D" w:rsidRPr="00952B7B">
        <w:rPr>
          <w:rFonts w:cs="Times New Roman"/>
          <w:color w:val="auto"/>
          <w:sz w:val="24"/>
          <w:szCs w:val="24"/>
          <w:lang w:val="lt-LT"/>
        </w:rPr>
        <w:tab/>
        <w:t xml:space="preserve"> </w:t>
      </w:r>
      <w:r w:rsidRPr="00952B7B">
        <w:rPr>
          <w:rFonts w:cs="Times New Roman"/>
          <w:color w:val="auto"/>
          <w:sz w:val="24"/>
          <w:szCs w:val="24"/>
          <w:lang w:val="lt-LT"/>
        </w:rPr>
        <w:t xml:space="preserve"> </w:t>
      </w:r>
    </w:p>
    <w:p w14:paraId="3C47AE69" w14:textId="51F83968" w:rsidR="00B100F1" w:rsidRPr="009927AC" w:rsidRDefault="008F682B" w:rsidP="00D44CD6">
      <w:pPr>
        <w:pStyle w:val="Body2"/>
        <w:ind w:firstLine="567"/>
        <w:rPr>
          <w:rFonts w:cs="Times New Roman"/>
          <w:color w:val="FF0000"/>
          <w:sz w:val="24"/>
          <w:szCs w:val="24"/>
          <w:lang w:val="lt-LT"/>
        </w:rPr>
      </w:pPr>
      <w:r w:rsidRPr="008F682B">
        <w:rPr>
          <w:rFonts w:cs="Times New Roman"/>
          <w:color w:val="000000" w:themeColor="text1"/>
          <w:sz w:val="24"/>
          <w:szCs w:val="24"/>
          <w:lang w:val="lt-LT"/>
        </w:rPr>
        <w:t xml:space="preserve">1.13. Motyvai, kodėl pirkimas neatliekamas naudojantis centrinės perkančiosios organizacijos paslaugomis (elektroniniu katalogu): kataloge tokio pobūdžio darbų nėra.  </w:t>
      </w:r>
      <w:r w:rsidRPr="008F682B">
        <w:rPr>
          <w:rFonts w:cs="Times New Roman"/>
          <w:color w:val="000000" w:themeColor="text1"/>
          <w:sz w:val="24"/>
          <w:szCs w:val="24"/>
          <w:lang w:val="lt-LT"/>
        </w:rPr>
        <w:tab/>
        <w:t xml:space="preserve"> </w:t>
      </w:r>
      <w:r w:rsidR="00D44CD6" w:rsidRPr="008F682B">
        <w:rPr>
          <w:rFonts w:cs="Times New Roman"/>
          <w:color w:val="000000" w:themeColor="text1"/>
          <w:sz w:val="24"/>
          <w:szCs w:val="24"/>
          <w:lang w:val="lt-LT"/>
        </w:rPr>
        <w:t xml:space="preserve">     </w:t>
      </w:r>
      <w:r w:rsidR="0070754D" w:rsidRPr="009927AC">
        <w:rPr>
          <w:rFonts w:cs="Times New Roman"/>
          <w:color w:val="FF0000"/>
          <w:sz w:val="24"/>
          <w:szCs w:val="24"/>
          <w:lang w:val="lt-LT"/>
        </w:rPr>
        <w:tab/>
      </w:r>
      <w:r w:rsidR="00B100F1" w:rsidRPr="009927AC">
        <w:rPr>
          <w:rFonts w:cs="Times New Roman"/>
          <w:color w:val="FF0000"/>
          <w:sz w:val="24"/>
          <w:szCs w:val="24"/>
          <w:lang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0E3C3514" w:rsidR="005F19FF" w:rsidRPr="00080668"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3D5C41" w:rsidRPr="001A17C6">
        <w:rPr>
          <w:rFonts w:cs="Times New Roman"/>
          <w:b/>
          <w:i/>
          <w:sz w:val="24"/>
          <w:szCs w:val="24"/>
          <w:lang w:val="lt-LT"/>
        </w:rPr>
        <w:t xml:space="preserve"> </w:t>
      </w:r>
      <w:r w:rsidR="00080668" w:rsidRPr="00080668">
        <w:rPr>
          <w:rFonts w:cs="Times New Roman"/>
          <w:b/>
          <w:iCs/>
          <w:sz w:val="24"/>
          <w:szCs w:val="24"/>
          <w:lang w:val="lt-LT"/>
        </w:rPr>
        <w:t xml:space="preserve">Sporto aikštyno Kėdainių g. 51, Babtų mstl., Kauno r. Sav., statybos darbų  pirkimas. </w:t>
      </w:r>
    </w:p>
    <w:p w14:paraId="4642DA97" w14:textId="4D05DBC1" w:rsidR="00091A08" w:rsidRPr="00F01DD1" w:rsidRDefault="00091A08" w:rsidP="00080668">
      <w:pPr>
        <w:pStyle w:val="Body2"/>
        <w:ind w:firstLine="720"/>
        <w:rPr>
          <w:rFonts w:cs="Times New Roman"/>
          <w:color w:val="000000" w:themeColor="text1"/>
          <w:sz w:val="24"/>
          <w:szCs w:val="24"/>
          <w:lang w:val="lt-LT"/>
        </w:rPr>
      </w:pPr>
      <w:r w:rsidRPr="00F01DD1">
        <w:rPr>
          <w:rFonts w:cs="Times New Roman"/>
          <w:b/>
          <w:bCs/>
          <w:color w:val="000000" w:themeColor="text1"/>
          <w:sz w:val="24"/>
          <w:szCs w:val="24"/>
          <w:lang w:val="lt-LT"/>
        </w:rPr>
        <w:t>Pirkimo apibūdinimas:</w:t>
      </w:r>
      <w:r w:rsidRPr="00F01DD1">
        <w:rPr>
          <w:rFonts w:cs="Times New Roman"/>
          <w:color w:val="000000" w:themeColor="text1"/>
          <w:sz w:val="24"/>
          <w:szCs w:val="24"/>
          <w:lang w:val="lt-LT"/>
        </w:rPr>
        <w:t xml:space="preserve"> Per Sutartyje nustatytus Darbų atlikimo ir Statybos užbaigimo terminus, laikantis Darbų vykdymo grafiko ir Sutartyje nustatytomis sąlygomis atlikti, perduoti ir užbaigti </w:t>
      </w:r>
      <w:r w:rsidR="00080668" w:rsidRPr="00F01DD1">
        <w:rPr>
          <w:rFonts w:cs="Times New Roman"/>
          <w:color w:val="000000" w:themeColor="text1"/>
          <w:sz w:val="24"/>
          <w:szCs w:val="24"/>
          <w:lang w:val="lt-LT"/>
        </w:rPr>
        <w:t xml:space="preserve">sporto aikštyno Kėdainių g. 51, Babtų mstl., Kauno r. Sav., statybos </w:t>
      </w:r>
      <w:r w:rsidR="003C0354" w:rsidRPr="00F01DD1">
        <w:rPr>
          <w:rFonts w:cs="Times New Roman"/>
          <w:color w:val="000000" w:themeColor="text1"/>
          <w:sz w:val="24"/>
          <w:szCs w:val="24"/>
          <w:lang w:val="lt-LT"/>
        </w:rPr>
        <w:t xml:space="preserve">darbus </w:t>
      </w:r>
      <w:r w:rsidRPr="00F01DD1">
        <w:rPr>
          <w:rFonts w:cs="Times New Roman"/>
          <w:color w:val="000000" w:themeColor="text1"/>
          <w:sz w:val="24"/>
          <w:szCs w:val="24"/>
          <w:lang w:val="lt-LT"/>
        </w:rPr>
        <w:t xml:space="preserve">pagal </w:t>
      </w:r>
      <w:proofErr w:type="spellStart"/>
      <w:r w:rsidR="00F01DD1" w:rsidRPr="00F01DD1">
        <w:rPr>
          <w:rFonts w:cs="Times New Roman"/>
          <w:color w:val="000000" w:themeColor="text1"/>
          <w:sz w:val="24"/>
          <w:szCs w:val="24"/>
          <w:lang w:val="lt-LT"/>
        </w:rPr>
        <w:t>Synergy</w:t>
      </w:r>
      <w:proofErr w:type="spellEnd"/>
      <w:r w:rsidR="00F01DD1" w:rsidRPr="00F01DD1">
        <w:rPr>
          <w:rFonts w:cs="Times New Roman"/>
          <w:color w:val="000000" w:themeColor="text1"/>
          <w:sz w:val="24"/>
          <w:szCs w:val="24"/>
          <w:lang w:val="lt-LT"/>
        </w:rPr>
        <w:t xml:space="preserve"> </w:t>
      </w:r>
      <w:proofErr w:type="spellStart"/>
      <w:r w:rsidR="00F01DD1" w:rsidRPr="00F01DD1">
        <w:rPr>
          <w:rFonts w:cs="Times New Roman"/>
          <w:color w:val="000000" w:themeColor="text1"/>
          <w:sz w:val="24"/>
          <w:szCs w:val="24"/>
          <w:lang w:val="lt-LT"/>
        </w:rPr>
        <w:t>Solutions</w:t>
      </w:r>
      <w:proofErr w:type="spellEnd"/>
      <w:r w:rsidR="00F01DD1" w:rsidRPr="00F01DD1">
        <w:rPr>
          <w:rFonts w:cs="Times New Roman"/>
          <w:color w:val="000000" w:themeColor="text1"/>
          <w:sz w:val="24"/>
          <w:szCs w:val="24"/>
          <w:lang w:val="lt-LT"/>
        </w:rPr>
        <w:t>, UAB parengtą „Sporto aikštyno Kėdainių g. 51, Babtų mstl., Kauno r. Sav., statybos projektą“</w:t>
      </w:r>
      <w:r w:rsidRPr="00F01DD1">
        <w:rPr>
          <w:rFonts w:cs="Times New Roman"/>
          <w:color w:val="000000" w:themeColor="text1"/>
          <w:sz w:val="24"/>
          <w:szCs w:val="24"/>
          <w:lang w:val="lt-LT"/>
        </w:rPr>
        <w:t xml:space="preserve">, suteikti </w:t>
      </w:r>
      <w:r w:rsidRPr="001A17C6">
        <w:rPr>
          <w:rFonts w:cs="Times New Roman"/>
          <w:sz w:val="24"/>
          <w:szCs w:val="24"/>
          <w:lang w:val="lt-LT"/>
        </w:rPr>
        <w:t xml:space="preserve">Darbo projekto ar atskirų jo dalių parengimo paslaugas (Užsakovui informavus, kad šios paslaugos reikalingos) ir Darbams atlikti būtinas </w:t>
      </w:r>
      <w:r w:rsidR="00FE2F32">
        <w:rPr>
          <w:rFonts w:cs="Times New Roman"/>
          <w:sz w:val="24"/>
          <w:szCs w:val="24"/>
          <w:lang w:val="lt-LT"/>
        </w:rPr>
        <w:t>i</w:t>
      </w:r>
      <w:r w:rsidRPr="001A17C6">
        <w:rPr>
          <w:rFonts w:cs="Times New Roman"/>
          <w:sz w:val="24"/>
          <w:szCs w:val="24"/>
          <w:lang w:val="lt-LT"/>
        </w:rPr>
        <w:t xml:space="preserve">nžinerines </w:t>
      </w:r>
      <w:r w:rsidRPr="001A17C6">
        <w:rPr>
          <w:rFonts w:cs="Times New Roman"/>
          <w:color w:val="000000" w:themeColor="text1"/>
          <w:sz w:val="24"/>
          <w:szCs w:val="24"/>
          <w:lang w:val="lt-LT"/>
        </w:rPr>
        <w:t xml:space="preserve">paslaugas (kadastrinių, geodezinių matavimų atlikimas, vykdymo dokumentacijos, statybos darbų elektroninio statybos </w:t>
      </w:r>
      <w:r w:rsidRPr="001A17C6">
        <w:rPr>
          <w:rFonts w:cs="Times New Roman"/>
          <w:color w:val="000000" w:themeColor="text1"/>
          <w:sz w:val="24"/>
          <w:szCs w:val="24"/>
          <w:lang w:val="lt-LT"/>
        </w:rPr>
        <w:lastRenderedPageBreak/>
        <w:t xml:space="preserve">žurnalo (ESDŽ) pildymo paslauga, </w:t>
      </w:r>
      <w:r w:rsidRPr="00F01DD1">
        <w:rPr>
          <w:rFonts w:cs="Times New Roman"/>
          <w:color w:val="000000" w:themeColor="text1"/>
          <w:sz w:val="24"/>
          <w:szCs w:val="24"/>
          <w:lang w:val="lt-LT"/>
        </w:rPr>
        <w:t>kadastrinių matavimų bylų parengimas, kontrolinės geodezinės nuotraukos parengimas ir kitos inžinerinės paslaugos, reikalingos statybos užbaigimo procedūroms (kad būtų surašytas reikiamas Statybos užbaigimo dokumentas), kaip numatyta Sutartyje bei ištaisyti po Darbų atlikimo termino nustatytus defektus.</w:t>
      </w:r>
    </w:p>
    <w:p w14:paraId="7A729189" w14:textId="6935DDF3" w:rsidR="00D03136" w:rsidRPr="00F01DD1" w:rsidRDefault="005C347E" w:rsidP="00F601CC">
      <w:pPr>
        <w:pStyle w:val="Body2"/>
        <w:ind w:firstLine="720"/>
        <w:rPr>
          <w:rFonts w:cs="Times New Roman"/>
          <w:color w:val="000000" w:themeColor="text1"/>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2</w:t>
      </w:r>
      <w:r w:rsidRPr="00F01DD1">
        <w:rPr>
          <w:rFonts w:cs="Times New Roman"/>
          <w:color w:val="000000" w:themeColor="text1"/>
          <w:sz w:val="24"/>
          <w:szCs w:val="24"/>
          <w:lang w:val="lt-LT"/>
        </w:rPr>
        <w:t xml:space="preserve">. Pasiūlymas turi būti pateiktas visai pirkimo dokumentuose nurodytai apimčiai, neskaidant jos smulkiau. </w:t>
      </w:r>
    </w:p>
    <w:p w14:paraId="35E072A6" w14:textId="2AACCCFF" w:rsidR="00370360" w:rsidRPr="001A17C6" w:rsidRDefault="00D03136" w:rsidP="00D03136">
      <w:pPr>
        <w:pStyle w:val="Body2"/>
        <w:ind w:firstLine="720"/>
        <w:rPr>
          <w:rFonts w:cs="Times New Roman"/>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3</w:t>
      </w:r>
      <w:r w:rsidRPr="00F01DD1">
        <w:rPr>
          <w:rFonts w:cs="Times New Roman"/>
          <w:color w:val="000000" w:themeColor="text1"/>
          <w:sz w:val="24"/>
          <w:szCs w:val="24"/>
          <w:lang w:val="lt-LT"/>
        </w:rPr>
        <w:t xml:space="preserve">. </w:t>
      </w:r>
      <w:r w:rsidR="005C347E" w:rsidRPr="00F01DD1">
        <w:rPr>
          <w:rFonts w:cs="Times New Roman"/>
          <w:color w:val="000000" w:themeColor="text1"/>
          <w:sz w:val="24"/>
          <w:szCs w:val="24"/>
          <w:lang w:val="lt-LT"/>
        </w:rPr>
        <w:t>Reikalavimai pirkimo objektui nurodyti pirkimo sąlygų</w:t>
      </w:r>
      <w:r w:rsidR="00976229" w:rsidRPr="00F01DD1">
        <w:rPr>
          <w:rFonts w:cs="Times New Roman"/>
          <w:color w:val="000000" w:themeColor="text1"/>
          <w:sz w:val="24"/>
          <w:szCs w:val="24"/>
          <w:lang w:val="lt-LT"/>
        </w:rPr>
        <w:t xml:space="preserve"> 1</w:t>
      </w:r>
      <w:r w:rsidR="005C347E" w:rsidRPr="00F01DD1">
        <w:rPr>
          <w:rFonts w:cs="Times New Roman"/>
          <w:color w:val="000000" w:themeColor="text1"/>
          <w:sz w:val="24"/>
          <w:szCs w:val="24"/>
          <w:lang w:val="lt-LT"/>
        </w:rPr>
        <w:t xml:space="preserve"> priede </w:t>
      </w:r>
      <w:r w:rsidR="00F01DD1" w:rsidRPr="00F01DD1">
        <w:rPr>
          <w:rFonts w:cs="Times New Roman"/>
          <w:color w:val="000000" w:themeColor="text1"/>
          <w:sz w:val="24"/>
          <w:szCs w:val="24"/>
          <w:lang w:val="lt-LT"/>
        </w:rPr>
        <w:t xml:space="preserve">- </w:t>
      </w:r>
      <w:proofErr w:type="spellStart"/>
      <w:r w:rsidR="00F01DD1" w:rsidRPr="00F01DD1">
        <w:rPr>
          <w:rFonts w:cs="Times New Roman"/>
          <w:color w:val="000000" w:themeColor="text1"/>
          <w:sz w:val="24"/>
          <w:szCs w:val="24"/>
          <w:lang w:val="lt-LT"/>
        </w:rPr>
        <w:t>Synergy</w:t>
      </w:r>
      <w:proofErr w:type="spellEnd"/>
      <w:r w:rsidR="00F01DD1" w:rsidRPr="00F01DD1">
        <w:rPr>
          <w:rFonts w:cs="Times New Roman"/>
          <w:color w:val="000000" w:themeColor="text1"/>
          <w:sz w:val="24"/>
          <w:szCs w:val="24"/>
          <w:lang w:val="lt-LT"/>
        </w:rPr>
        <w:t xml:space="preserve"> </w:t>
      </w:r>
      <w:proofErr w:type="spellStart"/>
      <w:r w:rsidR="00F01DD1" w:rsidRPr="00F01DD1">
        <w:rPr>
          <w:rFonts w:cs="Times New Roman"/>
          <w:color w:val="000000" w:themeColor="text1"/>
          <w:sz w:val="24"/>
          <w:szCs w:val="24"/>
          <w:lang w:val="lt-LT"/>
        </w:rPr>
        <w:t>Solutions</w:t>
      </w:r>
      <w:proofErr w:type="spellEnd"/>
      <w:r w:rsidR="00F01DD1" w:rsidRPr="00F01DD1">
        <w:rPr>
          <w:rFonts w:cs="Times New Roman"/>
          <w:color w:val="000000" w:themeColor="text1"/>
          <w:sz w:val="24"/>
          <w:szCs w:val="24"/>
          <w:lang w:val="lt-LT"/>
        </w:rPr>
        <w:t>, UAB parengtame „Sporto aikštyno Kėdainių g. 51, Babtų mstl., Kauno r. Sav., statybos projekte“</w:t>
      </w:r>
      <w:r w:rsidR="00976229" w:rsidRPr="00F01DD1">
        <w:rPr>
          <w:rFonts w:cs="Times New Roman"/>
          <w:color w:val="000000" w:themeColor="text1"/>
          <w:sz w:val="24"/>
          <w:szCs w:val="24"/>
          <w:lang w:val="lt-LT"/>
        </w:rPr>
        <w:t xml:space="preserve">, </w:t>
      </w:r>
      <w:r w:rsidR="0070754D" w:rsidRPr="00F01DD1">
        <w:rPr>
          <w:rFonts w:cs="Times New Roman"/>
          <w:color w:val="000000" w:themeColor="text1"/>
          <w:sz w:val="24"/>
          <w:szCs w:val="24"/>
          <w:lang w:val="lt-LT"/>
        </w:rPr>
        <w:t>pirkimo sąlygų 2 priede „Darbų kiekių žiniaraštis“ bei 4 priede „Viešojo pirkimo sutarties projektas“ ir šiose Pirkimo sąlygose. Pirkimo sąlygų 1 ir 2 prieduose galimai nurodyti (jei yra) konkretūs modeliai ar tiekimo šaltiniai, konkretūs procesai</w:t>
      </w:r>
      <w:r w:rsidR="0070754D" w:rsidRPr="001A17C6">
        <w:rPr>
          <w:rFonts w:cs="Times New Roman"/>
          <w:sz w:val="24"/>
          <w:szCs w:val="24"/>
          <w:lang w:val="lt-LT"/>
        </w:rPr>
        <w:t>,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70754D" w:rsidRPr="001A17C6">
        <w:rPr>
          <w:rFonts w:cs="Times New Roman"/>
          <w:sz w:val="24"/>
          <w:szCs w:val="24"/>
          <w:lang w:val="lt-LT"/>
        </w:rPr>
        <w:tab/>
      </w:r>
    </w:p>
    <w:p w14:paraId="5AA8C28B" w14:textId="7A0938DE"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 įkainio kainodara</w:t>
      </w:r>
      <w:r w:rsidR="0069253D" w:rsidRPr="005042D4">
        <w:rPr>
          <w:b/>
          <w:lang w:val="lt-LT"/>
        </w:rPr>
        <w:t>.</w:t>
      </w:r>
      <w:r w:rsidR="0069253D" w:rsidRPr="001A17C6">
        <w:rPr>
          <w:lang w:val="lt-LT"/>
        </w:rPr>
        <w:t xml:space="preserve"> </w:t>
      </w:r>
      <w:r w:rsidR="000C38E5" w:rsidRPr="001A17C6">
        <w:rPr>
          <w:lang w:val="lt-LT"/>
        </w:rPr>
        <w:t>Pasiūlymų vertinimo metu yra vertinama įkainių, padaugintų iš preliminarių darbų kiekių, suma, o pradinės sutarties vertė yra lygi laimėjusio tiekėjo pasiūlymo kainai be PVM, apskaičiuotai sudauginus preliminarius darbų kiekius iš laimėjusio tiekėjo pasiūlytų įkainių be PVM.</w:t>
      </w:r>
    </w:p>
    <w:p w14:paraId="2561B94B" w14:textId="1BEF2548"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E76055">
        <w:rPr>
          <w:rFonts w:cs="Times New Roman"/>
          <w:sz w:val="24"/>
          <w:szCs w:val="24"/>
        </w:rPr>
        <w:t>2.10</w:t>
      </w:r>
      <w:r w:rsidR="00154989" w:rsidRPr="001A17C6">
        <w:rPr>
          <w:rFonts w:cs="Times New Roman"/>
          <w:sz w:val="24"/>
          <w:szCs w:val="24"/>
        </w:rPr>
        <w:t xml:space="preserve"> </w:t>
      </w:r>
      <w:r w:rsidRPr="001A17C6">
        <w:rPr>
          <w:rFonts w:cs="Times New Roman"/>
          <w:sz w:val="24"/>
          <w:szCs w:val="24"/>
          <w:lang w:val="lt-LT"/>
        </w:rPr>
        <w:t xml:space="preserve">papunktyje nurodyto dydžio Sutarties įvykdymo užtikrinimą patvirtinantį dokumentą (toliau – Sutarties įvykdymo užtikrinimas).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2536B9D7"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1A17C6">
        <w:rPr>
          <w:rFonts w:cs="Times New Roman"/>
          <w:sz w:val="24"/>
          <w:szCs w:val="24"/>
        </w:rPr>
        <w:t>6</w:t>
      </w:r>
      <w:r w:rsidR="00274714" w:rsidRPr="001A17C6">
        <w:rPr>
          <w:rFonts w:cs="Times New Roman"/>
          <w:sz w:val="24"/>
          <w:szCs w:val="24"/>
          <w:lang w:val="lt-LT"/>
        </w:rPr>
        <w:t>. S</w:t>
      </w:r>
      <w:r w:rsidR="00274714" w:rsidRPr="001A17C6">
        <w:rPr>
          <w:rFonts w:eastAsia="Calibri" w:cs="Times New Roman"/>
          <w:sz w:val="24"/>
          <w:szCs w:val="24"/>
          <w:lang w:val="lt-LT" w:eastAsia="lt-LT"/>
        </w:rPr>
        <w:t xml:space="preserve">tatybos </w:t>
      </w:r>
      <w:r w:rsidR="00274714" w:rsidRPr="001A17C6">
        <w:rPr>
          <w:rFonts w:cs="Times New Roman"/>
          <w:sz w:val="24"/>
          <w:szCs w:val="24"/>
          <w:lang w:val="lt-LT"/>
        </w:rPr>
        <w:t>darbai atliekami adresu:</w:t>
      </w:r>
      <w:r w:rsidR="00E70B67" w:rsidRPr="001A17C6">
        <w:rPr>
          <w:rFonts w:eastAsiaTheme="minorHAnsi" w:cs="Times New Roman"/>
          <w:sz w:val="24"/>
          <w:szCs w:val="24"/>
          <w:lang w:val="lt-LT"/>
        </w:rPr>
        <w:t xml:space="preserve"> </w:t>
      </w:r>
      <w:r w:rsidR="00080668" w:rsidRPr="00080668">
        <w:rPr>
          <w:rFonts w:eastAsiaTheme="minorHAnsi" w:cs="Times New Roman"/>
          <w:sz w:val="24"/>
          <w:szCs w:val="24"/>
          <w:lang w:val="lt-LT"/>
        </w:rPr>
        <w:t xml:space="preserve">Kėdainių g. 51, Babtų mstl., Kauno r. </w:t>
      </w:r>
      <w:r w:rsidR="00080668">
        <w:rPr>
          <w:rFonts w:eastAsiaTheme="minorHAnsi" w:cs="Times New Roman"/>
          <w:sz w:val="24"/>
          <w:szCs w:val="24"/>
          <w:lang w:val="lt-LT"/>
        </w:rPr>
        <w:t>s</w:t>
      </w:r>
      <w:r w:rsidR="00080668" w:rsidRPr="00080668">
        <w:rPr>
          <w:rFonts w:eastAsiaTheme="minorHAnsi" w:cs="Times New Roman"/>
          <w:sz w:val="24"/>
          <w:szCs w:val="24"/>
          <w:lang w:val="lt-LT"/>
        </w:rPr>
        <w:t>av.</w:t>
      </w:r>
    </w:p>
    <w:p w14:paraId="492EEAB3" w14:textId="0C47FFBA"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7B0070"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1A17C6">
        <w:rPr>
          <w:rFonts w:cs="Times New Roman"/>
          <w:color w:val="000000" w:themeColor="text1"/>
          <w:sz w:val="24"/>
          <w:szCs w:val="24"/>
          <w:lang w:val="lt-LT"/>
        </w:rPr>
        <w:t xml:space="preserve"> (šešioms)</w:t>
      </w:r>
      <w:r w:rsidR="007B0070" w:rsidRPr="001A17C6">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1A17C6" w:rsidRDefault="0069253D" w:rsidP="0097321D">
      <w:pPr>
        <w:pStyle w:val="Body2"/>
        <w:ind w:firstLine="720"/>
        <w:rPr>
          <w:rFonts w:cs="Times New Roman"/>
          <w:color w:val="000000" w:themeColor="text1"/>
          <w:sz w:val="24"/>
          <w:szCs w:val="24"/>
          <w:lang w:val="lt-LT"/>
        </w:rPr>
      </w:pPr>
      <w:r w:rsidRPr="001A17C6">
        <w:rPr>
          <w:rFonts w:cs="Times New Roman"/>
          <w:color w:val="000000" w:themeColor="text1"/>
          <w:sz w:val="24"/>
          <w:szCs w:val="24"/>
          <w:lang w:val="lt-LT"/>
        </w:rPr>
        <w:t>2.</w:t>
      </w:r>
      <w:r w:rsidR="003D4FEF" w:rsidRPr="001A17C6">
        <w:rPr>
          <w:rFonts w:cs="Times New Roman"/>
          <w:color w:val="000000" w:themeColor="text1"/>
          <w:sz w:val="24"/>
          <w:szCs w:val="24"/>
          <w:lang w:val="lt-LT"/>
        </w:rPr>
        <w:t>8</w:t>
      </w:r>
      <w:r w:rsidR="007B0070" w:rsidRPr="001A17C6">
        <w:rPr>
          <w:rFonts w:cs="Times New Roman"/>
          <w:color w:val="000000" w:themeColor="text1"/>
          <w:sz w:val="24"/>
          <w:szCs w:val="24"/>
          <w:lang w:val="lt-LT"/>
        </w:rPr>
        <w:t xml:space="preserve">. Jeigu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iekėjui. Šiuo atveju</w:t>
      </w:r>
      <w:r w:rsidR="00BA0B69" w:rsidRPr="001A17C6">
        <w:rPr>
          <w:rFonts w:cs="Times New Roman"/>
          <w:color w:val="000000" w:themeColor="text1"/>
          <w:sz w:val="24"/>
          <w:szCs w:val="24"/>
          <w:lang w:val="lt-LT"/>
        </w:rPr>
        <w:t>,</w:t>
      </w:r>
      <w:r w:rsidR="007B0070" w:rsidRPr="001A17C6">
        <w:rPr>
          <w:rFonts w:cs="Times New Roman"/>
          <w:color w:val="000000" w:themeColor="text1"/>
          <w:sz w:val="24"/>
          <w:szCs w:val="24"/>
          <w:lang w:val="lt-LT"/>
        </w:rPr>
        <w:t xml:space="preserve">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ipersaitas"/>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 xml:space="preserve">uotus </w:t>
      </w:r>
      <w:proofErr w:type="spellStart"/>
      <w:r w:rsidR="00743F0D" w:rsidRPr="001A17C6">
        <w:rPr>
          <w:rFonts w:cs="Times New Roman"/>
          <w:sz w:val="24"/>
          <w:szCs w:val="24"/>
          <w:lang w:val="lt-LT"/>
        </w:rPr>
        <w:t>Apostille</w:t>
      </w:r>
      <w:proofErr w:type="spellEnd"/>
      <w:r w:rsidR="00743F0D" w:rsidRPr="001A17C6">
        <w:rPr>
          <w:rFonts w:cs="Times New Roman"/>
          <w:sz w:val="24"/>
          <w:szCs w:val="24"/>
          <w:lang w:val="lt-LT"/>
        </w:rPr>
        <w:t xml:space="preserv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w:t>
      </w:r>
      <w:proofErr w:type="spellStart"/>
      <w:r w:rsidRPr="001A17C6">
        <w:rPr>
          <w:rFonts w:cs="Times New Roman"/>
          <w:sz w:val="24"/>
          <w:szCs w:val="24"/>
          <w:lang w:val="lt-LT"/>
        </w:rPr>
        <w:t>Apostille</w:t>
      </w:r>
      <w:proofErr w:type="spellEnd"/>
      <w:r w:rsidRPr="001A17C6">
        <w:rPr>
          <w:rFonts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A17C6">
        <w:rPr>
          <w:rFonts w:cs="Times New Roman"/>
          <w:sz w:val="24"/>
          <w:szCs w:val="24"/>
          <w:lang w:val="lt-LT"/>
        </w:rPr>
        <w:t>Apostille</w:t>
      </w:r>
      <w:proofErr w:type="spellEnd"/>
      <w:r w:rsidRPr="001A17C6">
        <w:rPr>
          <w:rFonts w:cs="Times New Roman"/>
          <w:sz w:val="24"/>
          <w:szCs w:val="24"/>
          <w:lang w:val="lt-LT"/>
        </w:rPr>
        <w:t>).</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1A17C6">
        <w:rPr>
          <w:rFonts w:cs="Times New Roman"/>
          <w:sz w:val="24"/>
          <w:szCs w:val="24"/>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7D980FE"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Pr>
          <w:rFonts w:cs="Times New Roman"/>
          <w:sz w:val="24"/>
          <w:szCs w:val="24"/>
          <w:lang w:val="lt-LT"/>
        </w:rPr>
        <w:t xml:space="preserve"> 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Pr>
          <w:rFonts w:cs="Times New Roman"/>
          <w:sz w:val="24"/>
          <w:szCs w:val="24"/>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Pr>
          <w:rFonts w:cs="Times New Roman"/>
          <w:sz w:val="24"/>
          <w:szCs w:val="24"/>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3347E2">
        <w:rPr>
          <w:rFonts w:cs="Times New Roman"/>
          <w:sz w:val="24"/>
          <w:szCs w:val="24"/>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6FDA7DD7" w:rsidR="003347E2" w:rsidRPr="00160BF5" w:rsidRDefault="003347E2" w:rsidP="00160BF5">
      <w:pPr>
        <w:pStyle w:val="Body2"/>
        <w:ind w:firstLine="720"/>
        <w:rPr>
          <w:rFonts w:cs="Times New Roman"/>
          <w:sz w:val="24"/>
          <w:szCs w:val="24"/>
          <w:lang w:val="lt-LT"/>
        </w:rPr>
      </w:pPr>
      <w:r w:rsidRPr="003347E2">
        <w:rPr>
          <w:sz w:val="24"/>
          <w:szCs w:val="24"/>
          <w:lang w:val="lt-LT"/>
        </w:rPr>
        <w:t xml:space="preserve">5.6.6. užpildyti darbų kiekių žiniaraščiai t. y. užpildyti darbų kiekių žiniaraščiai, </w:t>
      </w:r>
      <w:r w:rsidRPr="003347E2">
        <w:rPr>
          <w:i/>
          <w:iCs/>
          <w:sz w:val="24"/>
          <w:szCs w:val="24"/>
          <w:lang w:val="lt-LT"/>
        </w:rPr>
        <w:t>vadovaujantis Statybos techninio reglamento STR 1.04.04:2017,,Statinio projektavimas, Projekto ekspertizė“ 6 priedo 4 lentele, kurie tampa neatsiejama pasiūlymo dalimi,</w:t>
      </w:r>
      <w:r w:rsidRPr="003347E2">
        <w:rPr>
          <w:sz w:val="24"/>
          <w:szCs w:val="24"/>
          <w:lang w:val="lt-LT"/>
        </w:rPr>
        <w:t xml:space="preserve"> nekeičiant Darbų kiekių žiniaraščiuose - Pirkimo sąlygų priede Nr. 2 nurodytų darbų apibūdinimų (techninių specifikacijų), mato vienetų ir kiekių</w:t>
      </w:r>
      <w:r w:rsidRPr="003347E2">
        <w:rPr>
          <w:sz w:val="24"/>
          <w:szCs w:val="24"/>
          <w:vertAlign w:val="superscript"/>
          <w:lang w:val="lt-LT"/>
        </w:rPr>
        <w:footnoteReference w:id="2"/>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5.6.9. Deklaracija dėl Tarybos reglamente (ES) 2022/576 nustatytų sąlygų nebuvimo (pildoma pagal pirkimo sąlygų 9 priedą);</w:t>
      </w:r>
    </w:p>
    <w:p w14:paraId="44F4D7FE" w14:textId="3953E800" w:rsidR="00160BF5" w:rsidRPr="003347E2" w:rsidRDefault="00CE5483" w:rsidP="003347E2">
      <w:pPr>
        <w:pStyle w:val="Body2"/>
        <w:ind w:firstLine="720"/>
        <w:rPr>
          <w:rFonts w:cs="Times New Roman"/>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10</w:t>
      </w:r>
      <w:r w:rsidR="00160BF5"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160BF5"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143D26D"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 </w:t>
      </w:r>
      <w:r w:rsidR="00942D06" w:rsidRPr="00942D06">
        <w:rPr>
          <w:rFonts w:cs="Times New Roman"/>
          <w:sz w:val="24"/>
          <w:szCs w:val="24"/>
          <w:lang w:val="lt-LT"/>
        </w:rPr>
        <w:t>Sąskaitų administravimo bendrosios informacinės sistemos „SABIS“ priemonėmis.</w:t>
      </w:r>
      <w:r w:rsidR="00942D06">
        <w:rPr>
          <w:rFonts w:cs="Times New Roman"/>
          <w:sz w:val="24"/>
          <w:szCs w:val="24"/>
          <w:lang w:val="lt-LT"/>
        </w:rPr>
        <w:t xml:space="preserve"> </w:t>
      </w:r>
    </w:p>
    <w:p w14:paraId="3702A9A0" w14:textId="323A316F"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Pasiūlymo kainą tiekėjas turi skaičiuoti vadovaujantis statinių statybos skaičiuojamųjų kainų palyginamaisiais ekonominiais rodikliais, detaliais bei sustambintais statybos darbų ir resursų kainų kainynais. Tiekėjas su pasiūlymu privalo pateikti pagal Pirkimo sąlygų 2 priedą užpildytus darbų kiekių žiniaraščius arba lokalines sąmatas, parengtas vadovaujantis Statybos techninio reglamento STR 1.04.04:2017,,Statinio projektavimas, Projekto ekspertizė“ 6 priedo 4 lentele.</w:t>
      </w:r>
    </w:p>
    <w:p w14:paraId="51A4CFBA" w14:textId="3320AD47"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Darbų eiliškumas, apibūdinimai (techninės specifikacijos), mato vienetai ir kiekis tiekėjo parengtame darbų kiekių žiniaraštyje arba lokalinėje sąmatoje turi atitikti Perkančiosios organizacijos pateiktuose darbų kiekių žiniaraščiuose nurodytą darbų eiliškumą, apibūdinimus, mato vienetus ir kiekį. Tiekėjui pakeitus darbų kiekių žiniaraščio darbų eilės tvarką, apibūdinimą, mato vienetus ar kiekį, praleidus bent vieną darbų, įrenginių aprašymą, kiekį ir įkainavimą, neįvykdžius kitų konkurso sąlygų punktuose nurodytų pasiūlymo rengimo reikalavimų bus laikoma, kad Tiekėjo pasiūlymas neatitinka konkurso sąlygų (pasiūlymų rengimo) reikalavimų. Tiekėjo pateiktuose darbų kiekių žiniaraščiuose (lokalinėse sąmatose) turi būti įvertinti visi darbų kiekių žiniaraščiuose ir techniniame projekte (techninėje dokumentacijoje) nurodyti ir juos įgyvendinti būtini darbai, atsižvelgiant į numatytą šių darbų atlikimo technologiją.</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35D3CDFE" w14:textId="1FFAA06A" w:rsidR="007D414C" w:rsidRPr="003062F2"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ne mažesnė kaip </w:t>
      </w:r>
      <w:r w:rsidR="00181178">
        <w:rPr>
          <w:b/>
          <w:color w:val="000000" w:themeColor="text1"/>
          <w:sz w:val="24"/>
          <w:szCs w:val="24"/>
        </w:rPr>
        <w:t>3</w:t>
      </w:r>
      <w:r w:rsidR="007D414C" w:rsidRPr="003062F2">
        <w:rPr>
          <w:b/>
          <w:color w:val="000000" w:themeColor="text1"/>
          <w:sz w:val="24"/>
          <w:szCs w:val="24"/>
          <w:lang w:val="lt-LT"/>
        </w:rPr>
        <w:t xml:space="preserve"> proc. pasiūlymo kainos Eur be PVM</w:t>
      </w:r>
      <w:r w:rsidR="007D414C" w:rsidRPr="003062F2">
        <w:rPr>
          <w:color w:val="000000" w:themeColor="text1"/>
          <w:sz w:val="24"/>
          <w:szCs w:val="24"/>
          <w:lang w:val="lt-LT"/>
        </w:rPr>
        <w:t>.</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apie šių sąlygų nesilaikymą: (1) jeigu pasiūlymo galiojimo laikotarpiu tiekėjas atsiima savo pasiūlymą</w:t>
      </w:r>
      <w:r w:rsidR="008F682B">
        <w:rPr>
          <w:color w:val="000000" w:themeColor="text1"/>
          <w:sz w:val="24"/>
          <w:szCs w:val="24"/>
          <w:lang w:val="lt-LT"/>
        </w:rPr>
        <w:t xml:space="preserve">, </w:t>
      </w:r>
      <w:r w:rsidR="008F682B" w:rsidRPr="008F682B">
        <w:rPr>
          <w:color w:val="000000" w:themeColor="text1"/>
          <w:sz w:val="24"/>
          <w:szCs w:val="24"/>
          <w:lang w:val="lt-LT"/>
        </w:rPr>
        <w:t>išskyrus, atvejį, kai nepasibaigus pasiūlymo galiojimui perkančiajai organizacijai paprašius pratęsti pasiūlymų galiojimo laiką, tiekėjas atsisako pratęsti pasiūlymo galiojimo laiką iki perkančiosios organizacijos nurodytos datos</w:t>
      </w:r>
      <w:r w:rsidR="007D414C" w:rsidRPr="003062F2">
        <w:rPr>
          <w:color w:val="000000" w:themeColor="text1"/>
          <w:sz w:val="24"/>
          <w:szCs w:val="24"/>
          <w:lang w:val="lt-LT"/>
        </w:rPr>
        <w:t>;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7.1.7. Pasiūlymo galiojimo užtikrinime turi būti numatyta, kad </w:t>
      </w:r>
      <w:proofErr w:type="spellStart"/>
      <w:r w:rsidR="007D414C" w:rsidRPr="003062F2">
        <w:rPr>
          <w:color w:val="000000" w:themeColor="text1"/>
          <w:sz w:val="24"/>
          <w:szCs w:val="24"/>
          <w:lang w:val="lt-LT"/>
        </w:rPr>
        <w:t>užtikrintojas</w:t>
      </w:r>
      <w:proofErr w:type="spellEnd"/>
      <w:r w:rsidR="007D414C"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nurodys dėl kurios iš aukščiau išvardintų aplinkybių jai priklauso pasiūlymo galiojimo užtikrinimo suma.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7D414C" w:rsidRPr="003062F2">
        <w:rPr>
          <w:color w:val="000000" w:themeColor="text1"/>
          <w:sz w:val="24"/>
          <w:szCs w:val="24"/>
          <w:lang w:val="lt-LT"/>
        </w:rPr>
        <w:tab/>
      </w:r>
    </w:p>
    <w:p w14:paraId="44A1294C" w14:textId="1186D121" w:rsidR="009A6BDA" w:rsidRPr="00074F74" w:rsidRDefault="007D414C" w:rsidP="003062F2">
      <w:pPr>
        <w:pStyle w:val="Body2"/>
        <w:rPr>
          <w:color w:val="000000" w:themeColor="text1"/>
          <w:lang w:val="lt-LT"/>
        </w:rPr>
      </w:pPr>
      <w:r w:rsidRPr="003062F2">
        <w:rPr>
          <w:color w:val="000000" w:themeColor="text1"/>
          <w:sz w:val="24"/>
          <w:szCs w:val="24"/>
          <w:lang w:val="lt-LT"/>
        </w:rPr>
        <w:tab/>
        <w:t>7.1.</w:t>
      </w:r>
      <w:r w:rsidR="008F682B">
        <w:rPr>
          <w:color w:val="000000" w:themeColor="text1"/>
          <w:sz w:val="24"/>
          <w:szCs w:val="24"/>
          <w:lang w:val="lt-LT"/>
        </w:rPr>
        <w:t>9</w:t>
      </w:r>
      <w:r w:rsidRPr="003062F2">
        <w:rPr>
          <w:color w:val="000000" w:themeColor="text1"/>
          <w:sz w:val="24"/>
          <w:szCs w:val="24"/>
          <w:lang w:val="lt-LT"/>
        </w:rPr>
        <w:t xml:space="preserve">.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69CF726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F60258">
        <w:rPr>
          <w:rFonts w:cs="Times New Roman"/>
          <w:color w:val="000000" w:themeColor="text1"/>
          <w:sz w:val="24"/>
          <w:szCs w:val="24"/>
        </w:rPr>
        <w:t>6</w:t>
      </w:r>
      <w:r w:rsidRPr="00074F74">
        <w:rPr>
          <w:rFonts w:cs="Times New Roman"/>
          <w:color w:val="000000" w:themeColor="text1"/>
          <w:sz w:val="24"/>
          <w:szCs w:val="24"/>
          <w:lang w:val="lt-LT"/>
        </w:rPr>
        <w:t xml:space="preserve"> (</w:t>
      </w:r>
      <w:r w:rsidR="00F60258">
        <w:rPr>
          <w:rFonts w:cs="Times New Roman"/>
          <w:color w:val="000000" w:themeColor="text1"/>
          <w:sz w:val="24"/>
          <w:szCs w:val="24"/>
          <w:lang w:val="lt-LT"/>
        </w:rPr>
        <w:t>šešioms</w:t>
      </w:r>
      <w:r w:rsidRPr="00074F74">
        <w:rPr>
          <w:rFonts w:cs="Times New Roman"/>
          <w:color w:val="000000" w:themeColor="text1"/>
          <w:sz w:val="24"/>
          <w:szCs w:val="24"/>
          <w:lang w:val="lt-LT"/>
        </w:rPr>
        <w:t>) kalendorin</w:t>
      </w:r>
      <w:r w:rsidR="00F60258">
        <w:rPr>
          <w:rFonts w:cs="Times New Roman"/>
          <w:color w:val="000000" w:themeColor="text1"/>
          <w:sz w:val="24"/>
          <w:szCs w:val="24"/>
          <w:lang w:val="lt-LT"/>
        </w:rPr>
        <w:t>ėms</w:t>
      </w:r>
      <w:r w:rsidRPr="00074F74">
        <w:rPr>
          <w:rFonts w:cs="Times New Roman"/>
          <w:color w:val="000000" w:themeColor="text1"/>
          <w:sz w:val="24"/>
          <w:szCs w:val="24"/>
          <w:lang w:val="lt-LT"/>
        </w:rPr>
        <w:t xml:space="preserve"> dien</w:t>
      </w:r>
      <w:r w:rsidR="00F60258">
        <w:rPr>
          <w:rFonts w:cs="Times New Roman"/>
          <w:color w:val="000000" w:themeColor="text1"/>
          <w:sz w:val="24"/>
          <w:szCs w:val="24"/>
          <w:lang w:val="lt-LT"/>
        </w:rPr>
        <w:t>oms</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270468BC"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F60258">
        <w:rPr>
          <w:rFonts w:cs="Times New Roman"/>
          <w:color w:val="000000" w:themeColor="text1"/>
          <w:sz w:val="24"/>
          <w:szCs w:val="24"/>
        </w:rPr>
        <w:t>4</w:t>
      </w:r>
      <w:r w:rsidR="00681652" w:rsidRPr="00074F74">
        <w:rPr>
          <w:rFonts w:cs="Times New Roman"/>
          <w:color w:val="000000" w:themeColor="text1"/>
          <w:sz w:val="24"/>
          <w:szCs w:val="24"/>
        </w:rPr>
        <w:t xml:space="preserve"> (</w:t>
      </w:r>
      <w:r w:rsidR="00F60258">
        <w:rPr>
          <w:rFonts w:cs="Times New Roman"/>
          <w:color w:val="000000" w:themeColor="text1"/>
          <w:sz w:val="24"/>
          <w:szCs w:val="24"/>
          <w:lang w:val="lt-LT"/>
        </w:rPr>
        <w:t>keturioms</w:t>
      </w:r>
      <w:r w:rsidR="00681652" w:rsidRPr="00074F74">
        <w:rPr>
          <w:rFonts w:cs="Times New Roman"/>
          <w:color w:val="000000" w:themeColor="text1"/>
          <w:sz w:val="24"/>
          <w:szCs w:val="24"/>
          <w:lang w:val="lt-LT"/>
        </w:rPr>
        <w:t>)</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0DAB96F5"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Perkančioji organizacija ekonomiškai naudingiausią pasiūlymą išrinks pagal kainos ir kokybės santykį.</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w:t>
      </w:r>
      <w:r w:rsidR="002E6AF1">
        <w:rPr>
          <w:rFonts w:cs="Times New Roman"/>
          <w:sz w:val="24"/>
          <w:szCs w:val="24"/>
          <w:lang w:val="lt-LT"/>
        </w:rPr>
        <w:t>9</w:t>
      </w:r>
      <w:r w:rsidRPr="001A17C6">
        <w:rPr>
          <w:rFonts w:cs="Times New Roman"/>
          <w:sz w:val="24"/>
          <w:szCs w:val="24"/>
          <w:lang w:val="lt-LT"/>
        </w:rPr>
        <w:t xml:space="preserve">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10D7B2B9"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11.2.1. vertins tiekėjų pateiktas EBVPD, </w:t>
      </w:r>
      <w:r w:rsidR="00F71342" w:rsidRPr="001A17C6">
        <w:rPr>
          <w:rFonts w:cs="Times New Roman"/>
          <w:sz w:val="24"/>
          <w:szCs w:val="24"/>
          <w:lang w:val="lt-LT"/>
        </w:rPr>
        <w:t>D</w:t>
      </w:r>
      <w:r w:rsidRPr="001A17C6">
        <w:rPr>
          <w:rFonts w:cs="Times New Roman"/>
          <w:sz w:val="24"/>
          <w:szCs w:val="24"/>
          <w:lang w:val="lt-LT"/>
        </w:rPr>
        <w:t>eklaraciją dėl Tarybos reglamente (ES) 2022/576 nustatytų sąlygų nebuvimo;</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 ar nėra Tarybos reglamente (ES) 2022/576 nustatytų sąlygų,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FCA636E"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reikšmingas reitingavimo paradoksas (t.</w:t>
      </w:r>
      <w:r w:rsidR="00312967" w:rsidRPr="001A17C6">
        <w:rPr>
          <w:rFonts w:cs="Times New Roman"/>
          <w:sz w:val="24"/>
          <w:szCs w:val="24"/>
          <w:lang w:val="lt-LT"/>
        </w:rPr>
        <w:t xml:space="preserve"> </w:t>
      </w:r>
      <w:r w:rsidR="003976C9" w:rsidRPr="001A17C6">
        <w:rPr>
          <w:rFonts w:cs="Times New Roman"/>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0963A2B9"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7D8C4330"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p>
    <w:p w14:paraId="793BB69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1F9B3F00"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13.1.3. pasiūlymas neatitinka skelbime apie pirkimą ir pirkimo sąlygose nustatytų reikalavimų (pateikta dokumentacija neatitinka pirkimo dokumentuose nustatytų reikalavimų; nepateikti užpildyti darbų kiekių žiniaraščiai (lokalinės sąmatos) arba jie parengti nesilaikant pirkimo dokumentų </w:t>
      </w:r>
      <w:r w:rsidRPr="001A17C6">
        <w:rPr>
          <w:rFonts w:cs="Times New Roman"/>
          <w:sz w:val="24"/>
          <w:szCs w:val="24"/>
        </w:rPr>
        <w:t>5.13</w:t>
      </w:r>
      <w:r w:rsidRPr="001A17C6">
        <w:rPr>
          <w:rFonts w:cs="Times New Roman"/>
          <w:sz w:val="24"/>
          <w:szCs w:val="24"/>
          <w:lang w:val="lt-LT"/>
        </w:rPr>
        <w:t xml:space="preserve"> punkto reikalavimų (neatitinka (prastesnės, nelygiavertės techninės charakteristikos) darbų aprašymas, per mažas darbų kiekis, nelygiaverčiai, pakeisti mato vienetai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w:t>
      </w:r>
      <w:proofErr w:type="spellStart"/>
      <w:r w:rsidRPr="001A17C6">
        <w:rPr>
          <w:rFonts w:cs="Times New Roman"/>
          <w:sz w:val="24"/>
          <w:szCs w:val="24"/>
          <w:lang w:val="lt-LT"/>
        </w:rPr>
        <w:t>kvazisubrangovai</w:t>
      </w:r>
      <w:proofErr w:type="spellEnd"/>
      <w:r w:rsidRPr="001A17C6">
        <w:rPr>
          <w:rFonts w:cs="Times New Roman"/>
          <w:sz w:val="24"/>
          <w:szCs w:val="24"/>
          <w:lang w:val="lt-LT"/>
        </w:rPr>
        <w:t>,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 pasiūlymo galiojimo užtikrinimą patvirtinantį dokumentą (jei reikalaujamas), deklaraciją dėl Tarybos reglamente (ES) 2022/576 nustatytų sąlygų nebuvimo 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81508E4"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12CE1CD9"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w:t>
      </w:r>
      <w:r w:rsidR="00F60258">
        <w:rPr>
          <w:lang w:val="lt-LT"/>
        </w:rPr>
        <w:t>5</w:t>
      </w:r>
      <w:r w:rsidR="00E740B5" w:rsidRPr="001A17C6">
        <w:rPr>
          <w:lang w:val="lt-LT"/>
        </w:rPr>
        <w:t xml:space="preserve">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5C62F91C" w14:textId="59D0ADCC" w:rsidR="002E6AF1" w:rsidRPr="001A17C6" w:rsidRDefault="00935C3B" w:rsidP="002E6AF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 garantiją ar draudimo bendrovės laidavimo raštą.</w:t>
      </w:r>
    </w:p>
    <w:p w14:paraId="5E3A6C22" w14:textId="77940F35" w:rsidR="005E245E" w:rsidRPr="00A31845" w:rsidRDefault="005C347E" w:rsidP="002E75D3">
      <w:pPr>
        <w:pStyle w:val="Body2"/>
        <w:ind w:firstLine="720"/>
        <w:rPr>
          <w:rFonts w:cs="Times New Roman"/>
          <w:color w:val="000000" w:themeColor="text1"/>
          <w:sz w:val="24"/>
          <w:szCs w:val="24"/>
          <w:lang w:val="lt-LT"/>
        </w:rPr>
      </w:pPr>
      <w:r w:rsidRPr="001A17C6">
        <w:rPr>
          <w:rFonts w:cs="Times New Roman"/>
          <w:sz w:val="24"/>
          <w:szCs w:val="24"/>
          <w:lang w:val="lt-LT"/>
        </w:rPr>
        <w:br/>
      </w:r>
      <w:r w:rsidRPr="001A17C6">
        <w:rPr>
          <w:rFonts w:cs="Times New Roman"/>
          <w:b/>
          <w:bCs/>
          <w:sz w:val="24"/>
          <w:szCs w:val="24"/>
          <w:lang w:val="lt-LT"/>
        </w:rPr>
        <w:t>1</w:t>
      </w:r>
      <w:r w:rsidR="002E6AF1">
        <w:rPr>
          <w:rFonts w:cs="Times New Roman"/>
          <w:b/>
          <w:bCs/>
          <w:sz w:val="24"/>
          <w:szCs w:val="24"/>
        </w:rPr>
        <w:t>7</w:t>
      </w:r>
      <w:r w:rsidRPr="001A17C6">
        <w:rPr>
          <w:rFonts w:cs="Times New Roman"/>
          <w:b/>
          <w:bCs/>
          <w:sz w:val="24"/>
          <w:szCs w:val="24"/>
          <w:lang w:val="lt-LT"/>
        </w:rPr>
        <w:t>. PIRKIMO SĄLYGŲ PRIEDAI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w:t>
      </w:r>
      <w:r w:rsidR="002E6AF1">
        <w:rPr>
          <w:rFonts w:cs="Times New Roman"/>
          <w:sz w:val="24"/>
          <w:szCs w:val="24"/>
          <w:lang w:val="lt-LT"/>
        </w:rPr>
        <w:t>7</w:t>
      </w:r>
      <w:r w:rsidRPr="001A17C6">
        <w:rPr>
          <w:rFonts w:cs="Times New Roman"/>
          <w:sz w:val="24"/>
          <w:szCs w:val="24"/>
          <w:lang w:val="lt-LT"/>
        </w:rPr>
        <w:t>.1</w:t>
      </w:r>
      <w:r w:rsidRPr="00A31845">
        <w:rPr>
          <w:rFonts w:cs="Times New Roman"/>
          <w:color w:val="000000" w:themeColor="text1"/>
          <w:sz w:val="24"/>
          <w:szCs w:val="24"/>
          <w:lang w:val="lt-LT"/>
        </w:rPr>
        <w:t>. Prie pirkimo sąlygų pridedami šie priedai:</w:t>
      </w:r>
      <w:r w:rsidRPr="00A31845">
        <w:rPr>
          <w:rFonts w:cs="Times New Roman"/>
          <w:color w:val="000000" w:themeColor="text1"/>
          <w:sz w:val="24"/>
          <w:szCs w:val="24"/>
          <w:lang w:val="lt-LT"/>
        </w:rPr>
        <w:tab/>
      </w:r>
      <w:r w:rsidRPr="00A31845">
        <w:rPr>
          <w:rFonts w:cs="Times New Roman"/>
          <w:color w:val="000000" w:themeColor="text1"/>
          <w:sz w:val="24"/>
          <w:szCs w:val="24"/>
          <w:lang w:val="lt-LT"/>
        </w:rPr>
        <w:br/>
      </w:r>
      <w:r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.1.1.</w:t>
      </w:r>
      <w:r w:rsidR="00CB42E3" w:rsidRPr="00A31845">
        <w:rPr>
          <w:rFonts w:cs="Times New Roman"/>
          <w:color w:val="000000" w:themeColor="text1"/>
          <w:sz w:val="24"/>
          <w:szCs w:val="24"/>
          <w:lang w:val="lt-LT"/>
        </w:rPr>
        <w:t xml:space="preserve"> </w:t>
      </w:r>
      <w:r w:rsidR="00E605BB" w:rsidRPr="00A31845">
        <w:rPr>
          <w:rFonts w:cs="Times New Roman"/>
          <w:color w:val="000000" w:themeColor="text1"/>
          <w:sz w:val="24"/>
          <w:szCs w:val="24"/>
          <w:lang w:val="lt-LT"/>
        </w:rPr>
        <w:t>1 priedas</w:t>
      </w:r>
      <w:r w:rsidR="000316E4" w:rsidRPr="00A31845">
        <w:rPr>
          <w:rFonts w:cs="Times New Roman"/>
          <w:color w:val="000000" w:themeColor="text1"/>
          <w:sz w:val="24"/>
          <w:szCs w:val="24"/>
          <w:lang w:val="lt-LT"/>
        </w:rPr>
        <w:t xml:space="preserve"> „Techninė specifikacija“ - </w:t>
      </w:r>
      <w:proofErr w:type="spellStart"/>
      <w:r w:rsidR="00A31845" w:rsidRPr="00A31845">
        <w:rPr>
          <w:rFonts w:cs="Times New Roman"/>
          <w:color w:val="000000" w:themeColor="text1"/>
          <w:sz w:val="24"/>
          <w:szCs w:val="24"/>
          <w:lang w:val="lt-LT"/>
        </w:rPr>
        <w:t>Synergy</w:t>
      </w:r>
      <w:proofErr w:type="spellEnd"/>
      <w:r w:rsidR="00A31845" w:rsidRPr="00A31845">
        <w:rPr>
          <w:rFonts w:cs="Times New Roman"/>
          <w:color w:val="000000" w:themeColor="text1"/>
          <w:sz w:val="24"/>
          <w:szCs w:val="24"/>
          <w:lang w:val="lt-LT"/>
        </w:rPr>
        <w:t xml:space="preserve"> </w:t>
      </w:r>
      <w:proofErr w:type="spellStart"/>
      <w:r w:rsidR="00A31845" w:rsidRPr="00A31845">
        <w:rPr>
          <w:rFonts w:cs="Times New Roman"/>
          <w:color w:val="000000" w:themeColor="text1"/>
          <w:sz w:val="24"/>
          <w:szCs w:val="24"/>
          <w:lang w:val="lt-LT"/>
        </w:rPr>
        <w:t>Solutions</w:t>
      </w:r>
      <w:proofErr w:type="spellEnd"/>
      <w:r w:rsidR="00A31845" w:rsidRPr="00A31845">
        <w:rPr>
          <w:rFonts w:cs="Times New Roman"/>
          <w:color w:val="000000" w:themeColor="text1"/>
          <w:sz w:val="24"/>
          <w:szCs w:val="24"/>
          <w:lang w:val="lt-LT"/>
        </w:rPr>
        <w:t>, UAB parengtas „Sporto aikštyno Kėdainių g. 51, Babtų mstl., Kauno r. Sav., statybos projektas“</w:t>
      </w:r>
      <w:r w:rsidR="00A17BF3" w:rsidRPr="00A31845">
        <w:rPr>
          <w:rFonts w:cs="Times New Roman"/>
          <w:color w:val="000000" w:themeColor="text1"/>
          <w:sz w:val="24"/>
          <w:szCs w:val="24"/>
          <w:lang w:val="lt-LT"/>
        </w:rPr>
        <w:t>;</w:t>
      </w:r>
    </w:p>
    <w:p w14:paraId="36757CE4" w14:textId="6F460E55" w:rsidR="00743F0D" w:rsidRPr="00A31845" w:rsidRDefault="000F66D0" w:rsidP="000316E4">
      <w:pPr>
        <w:pStyle w:val="Body2"/>
        <w:ind w:firstLine="720"/>
        <w:rPr>
          <w:rFonts w:cs="Times New Roman"/>
          <w:color w:val="000000" w:themeColor="text1"/>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.1.2</w:t>
      </w:r>
      <w:r w:rsidR="005E245E" w:rsidRPr="00A31845">
        <w:rPr>
          <w:rFonts w:cs="Times New Roman"/>
          <w:color w:val="000000" w:themeColor="text1"/>
          <w:sz w:val="24"/>
          <w:szCs w:val="24"/>
          <w:lang w:val="lt-LT"/>
        </w:rPr>
        <w:t xml:space="preserve">. </w:t>
      </w:r>
      <w:r w:rsidR="00E605BB" w:rsidRPr="00A31845">
        <w:rPr>
          <w:rFonts w:cs="Times New Roman"/>
          <w:color w:val="000000" w:themeColor="text1"/>
          <w:sz w:val="24"/>
          <w:szCs w:val="24"/>
          <w:lang w:val="lt-LT"/>
        </w:rPr>
        <w:t>2 priedas „</w:t>
      </w:r>
      <w:r w:rsidR="00B35264" w:rsidRPr="00A31845">
        <w:rPr>
          <w:rFonts w:cs="Times New Roman"/>
          <w:color w:val="000000" w:themeColor="text1"/>
          <w:sz w:val="24"/>
          <w:szCs w:val="24"/>
          <w:lang w:val="lt-LT"/>
        </w:rPr>
        <w:t>Darbų kiekių žiniaraščiai</w:t>
      </w:r>
      <w:r w:rsidR="00E605BB" w:rsidRPr="00A31845">
        <w:rPr>
          <w:rFonts w:cs="Times New Roman"/>
          <w:color w:val="000000" w:themeColor="text1"/>
          <w:sz w:val="24"/>
          <w:szCs w:val="24"/>
          <w:lang w:val="lt-LT"/>
        </w:rPr>
        <w:t>“</w:t>
      </w:r>
      <w:r w:rsidR="00A31845" w:rsidRPr="00A31845">
        <w:rPr>
          <w:rFonts w:cs="Times New Roman"/>
          <w:color w:val="000000" w:themeColor="text1"/>
          <w:sz w:val="24"/>
          <w:szCs w:val="24"/>
          <w:lang w:val="lt-LT"/>
        </w:rPr>
        <w:t>;</w:t>
      </w:r>
      <w:r w:rsidR="005C347E" w:rsidRPr="00A31845">
        <w:rPr>
          <w:rFonts w:cs="Times New Roman"/>
          <w:color w:val="000000" w:themeColor="text1"/>
          <w:sz w:val="24"/>
          <w:szCs w:val="24"/>
          <w:lang w:val="lt-LT"/>
        </w:rPr>
        <w:tab/>
      </w:r>
    </w:p>
    <w:p w14:paraId="0B0CF0AC" w14:textId="4AF75F05" w:rsidR="000316E4" w:rsidRPr="00A31845" w:rsidRDefault="00743F0D" w:rsidP="000316E4">
      <w:pPr>
        <w:pStyle w:val="Body2"/>
        <w:ind w:firstLine="720"/>
        <w:rPr>
          <w:rFonts w:cs="Times New Roman"/>
          <w:color w:val="000000" w:themeColor="text1"/>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.1.3</w:t>
      </w:r>
      <w:r w:rsidR="00B35264" w:rsidRPr="00A31845">
        <w:rPr>
          <w:rFonts w:cs="Times New Roman"/>
          <w:color w:val="000000" w:themeColor="text1"/>
          <w:sz w:val="24"/>
          <w:szCs w:val="24"/>
          <w:lang w:val="lt-LT"/>
        </w:rPr>
        <w:t>.</w:t>
      </w:r>
      <w:r w:rsidR="000316E4" w:rsidRPr="00A31845">
        <w:rPr>
          <w:rFonts w:cs="Times New Roman"/>
          <w:color w:val="000000" w:themeColor="text1"/>
          <w:sz w:val="24"/>
          <w:szCs w:val="24"/>
          <w:lang w:val="lt-LT"/>
        </w:rPr>
        <w:t xml:space="preserve"> </w:t>
      </w:r>
      <w:r w:rsidR="000316E4" w:rsidRPr="00A31845">
        <w:rPr>
          <w:rFonts w:cs="Times New Roman"/>
          <w:color w:val="000000" w:themeColor="text1"/>
          <w:sz w:val="24"/>
          <w:szCs w:val="24"/>
        </w:rPr>
        <w:t xml:space="preserve">3 </w:t>
      </w:r>
      <w:r w:rsidRPr="00A31845">
        <w:rPr>
          <w:rFonts w:cs="Times New Roman"/>
          <w:color w:val="000000" w:themeColor="text1"/>
          <w:sz w:val="24"/>
          <w:szCs w:val="24"/>
          <w:lang w:val="lt-LT"/>
        </w:rPr>
        <w:t xml:space="preserve">priedas „Pasiūlymo </w:t>
      </w:r>
      <w:proofErr w:type="gramStart"/>
      <w:r w:rsidRPr="00A31845">
        <w:rPr>
          <w:rFonts w:cs="Times New Roman"/>
          <w:color w:val="000000" w:themeColor="text1"/>
          <w:sz w:val="24"/>
          <w:szCs w:val="24"/>
          <w:lang w:val="lt-LT"/>
        </w:rPr>
        <w:t>forma“</w:t>
      </w:r>
      <w:proofErr w:type="gramEnd"/>
      <w:r w:rsidR="00A31845" w:rsidRPr="00A31845">
        <w:rPr>
          <w:rFonts w:cs="Times New Roman"/>
          <w:color w:val="000000" w:themeColor="text1"/>
          <w:sz w:val="24"/>
          <w:szCs w:val="24"/>
          <w:lang w:val="lt-LT"/>
        </w:rPr>
        <w:t>;</w:t>
      </w:r>
    </w:p>
    <w:p w14:paraId="0253444C" w14:textId="39C4FC52" w:rsidR="00DF47CD" w:rsidRPr="001A17C6" w:rsidRDefault="005C347E" w:rsidP="000316E4">
      <w:pPr>
        <w:pStyle w:val="Body2"/>
        <w:ind w:firstLine="720"/>
        <w:rPr>
          <w:rFonts w:cs="Times New Roman"/>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w:t>
      </w:r>
      <w:r w:rsidR="00743F0D" w:rsidRPr="00A31845">
        <w:rPr>
          <w:rFonts w:cs="Times New Roman"/>
          <w:color w:val="000000" w:themeColor="text1"/>
          <w:sz w:val="24"/>
          <w:szCs w:val="24"/>
          <w:lang w:val="lt-LT"/>
        </w:rPr>
        <w:t>4</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4</w:t>
      </w:r>
      <w:r w:rsidR="00E605BB" w:rsidRPr="00A31845">
        <w:rPr>
          <w:rFonts w:cs="Times New Roman"/>
          <w:color w:val="000000" w:themeColor="text1"/>
          <w:sz w:val="24"/>
          <w:szCs w:val="24"/>
          <w:lang w:val="lt-LT"/>
        </w:rPr>
        <w:t xml:space="preserve"> priedas „</w:t>
      </w:r>
      <w:r w:rsidR="00114B41" w:rsidRPr="00A31845">
        <w:rPr>
          <w:rFonts w:cs="Times New Roman"/>
          <w:color w:val="000000" w:themeColor="text1"/>
          <w:sz w:val="24"/>
          <w:szCs w:val="24"/>
          <w:lang w:val="lt-LT"/>
        </w:rPr>
        <w:t>Viešojo pirkimo</w:t>
      </w:r>
      <w:r w:rsidR="000F66D0" w:rsidRPr="00A31845">
        <w:rPr>
          <w:rFonts w:cs="Times New Roman"/>
          <w:color w:val="000000" w:themeColor="text1"/>
          <w:sz w:val="24"/>
          <w:szCs w:val="24"/>
          <w:lang w:val="lt-LT"/>
        </w:rPr>
        <w:t xml:space="preserve"> sutarties projektas</w:t>
      </w:r>
      <w:r w:rsidR="00E605BB" w:rsidRPr="00A31845">
        <w:rPr>
          <w:rFonts w:cs="Times New Roman"/>
          <w:color w:val="000000" w:themeColor="text1"/>
          <w:sz w:val="24"/>
          <w:szCs w:val="24"/>
          <w:lang w:val="lt-LT"/>
        </w:rPr>
        <w:t>“</w:t>
      </w:r>
      <w:r w:rsidR="00A31845" w:rsidRPr="00A31845">
        <w:rPr>
          <w:rFonts w:cs="Times New Roman"/>
          <w:color w:val="000000" w:themeColor="text1"/>
          <w:sz w:val="24"/>
          <w:szCs w:val="24"/>
          <w:lang w:val="lt-LT"/>
        </w:rPr>
        <w:t>;</w:t>
      </w:r>
      <w:r w:rsidR="00743F0D" w:rsidRPr="00A31845">
        <w:rPr>
          <w:rFonts w:cs="Times New Roman"/>
          <w:color w:val="000000" w:themeColor="text1"/>
          <w:sz w:val="24"/>
          <w:szCs w:val="24"/>
          <w:lang w:val="lt-LT"/>
        </w:rPr>
        <w:tab/>
      </w:r>
      <w:r w:rsidR="00743F0D" w:rsidRPr="00A31845">
        <w:rPr>
          <w:rFonts w:cs="Times New Roman"/>
          <w:color w:val="000000" w:themeColor="text1"/>
          <w:sz w:val="24"/>
          <w:szCs w:val="24"/>
          <w:lang w:val="lt-LT"/>
        </w:rPr>
        <w:br/>
      </w:r>
      <w:r w:rsidR="00743F0D"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00743F0D" w:rsidRPr="00A31845">
        <w:rPr>
          <w:rFonts w:cs="Times New Roman"/>
          <w:color w:val="000000" w:themeColor="text1"/>
          <w:sz w:val="24"/>
          <w:szCs w:val="24"/>
          <w:lang w:val="lt-LT"/>
        </w:rPr>
        <w:t>.1.5</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5</w:t>
      </w:r>
      <w:r w:rsidR="00E605BB" w:rsidRPr="00A31845">
        <w:rPr>
          <w:rFonts w:cs="Times New Roman"/>
          <w:color w:val="000000" w:themeColor="text1"/>
          <w:sz w:val="24"/>
          <w:szCs w:val="24"/>
          <w:lang w:val="lt-LT"/>
        </w:rPr>
        <w:t xml:space="preserve"> priedas „</w:t>
      </w:r>
      <w:r w:rsidR="00545D49" w:rsidRPr="00A31845">
        <w:rPr>
          <w:rFonts w:cs="Times New Roman"/>
          <w:color w:val="000000" w:themeColor="text1"/>
          <w:sz w:val="24"/>
          <w:szCs w:val="24"/>
          <w:lang w:val="lt-LT"/>
        </w:rPr>
        <w:t xml:space="preserve">Tiekėjų pašalinimo </w:t>
      </w:r>
      <w:r w:rsidR="00545D49" w:rsidRPr="001A17C6">
        <w:rPr>
          <w:rFonts w:cs="Times New Roman"/>
          <w:sz w:val="24"/>
          <w:szCs w:val="24"/>
          <w:lang w:val="lt-LT"/>
        </w:rPr>
        <w:t>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A31845">
        <w:rPr>
          <w:rFonts w:cs="Times New Roman"/>
          <w:sz w:val="24"/>
          <w:szCs w:val="24"/>
          <w:lang w:val="lt-LT"/>
        </w:rPr>
        <w:t>;</w:t>
      </w:r>
    </w:p>
    <w:p w14:paraId="4F6FD952" w14:textId="7AAD567D"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1C7776A7"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.1.7</w:t>
      </w:r>
      <w:r w:rsidR="00545D49" w:rsidRPr="001A17C6">
        <w:rPr>
          <w:rFonts w:cs="Times New Roman"/>
          <w:sz w:val="24"/>
          <w:szCs w:val="24"/>
          <w:lang w:val="lt-LT"/>
        </w:rPr>
        <w:t xml:space="preserve">. </w:t>
      </w:r>
      <w:r w:rsidRPr="001A17C6">
        <w:rPr>
          <w:rFonts w:cs="Times New Roman"/>
          <w:sz w:val="24"/>
          <w:szCs w:val="24"/>
          <w:lang w:val="lt-LT"/>
        </w:rPr>
        <w:t>7</w:t>
      </w:r>
      <w:r w:rsidR="00E605BB" w:rsidRPr="001A17C6">
        <w:rPr>
          <w:rFonts w:cs="Times New Roman"/>
          <w:sz w:val="24"/>
          <w:szCs w:val="24"/>
          <w:lang w:val="lt-LT"/>
        </w:rPr>
        <w:t xml:space="preserve"> priedas </w:t>
      </w:r>
      <w:r w:rsidR="00990488" w:rsidRPr="001A17C6">
        <w:rPr>
          <w:rFonts w:cs="Times New Roman"/>
          <w:sz w:val="24"/>
          <w:szCs w:val="24"/>
          <w:lang w:val="lt-LT"/>
        </w:rPr>
        <w:t>„Tiekėjo vadovaujančių darbuotojų (specialistų) ir asmenų, atsakingų už sutarties vykdymą sąrašas“.</w:t>
      </w:r>
    </w:p>
    <w:p w14:paraId="0936ED61" w14:textId="27F62D7C" w:rsidR="00326743"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.1.8</w:t>
      </w:r>
      <w:r w:rsidR="00545D49" w:rsidRPr="001A17C6">
        <w:rPr>
          <w:rFonts w:cs="Times New Roman"/>
          <w:sz w:val="24"/>
          <w:szCs w:val="24"/>
          <w:lang w:val="lt-LT"/>
        </w:rPr>
        <w:t xml:space="preserve">. </w:t>
      </w:r>
      <w:r w:rsidRPr="001A17C6">
        <w:rPr>
          <w:rFonts w:cs="Times New Roman"/>
          <w:sz w:val="24"/>
          <w:szCs w:val="24"/>
          <w:lang w:val="lt-LT"/>
        </w:rPr>
        <w:t>8</w:t>
      </w:r>
      <w:r w:rsidR="00E605BB" w:rsidRPr="001A17C6">
        <w:rPr>
          <w:rFonts w:cs="Times New Roman"/>
          <w:sz w:val="24"/>
          <w:szCs w:val="24"/>
          <w:lang w:val="lt-LT"/>
        </w:rPr>
        <w:t xml:space="preserve"> priedas „</w:t>
      </w:r>
      <w:r w:rsidR="00990488" w:rsidRPr="001A17C6">
        <w:rPr>
          <w:rFonts w:cs="Times New Roman"/>
          <w:sz w:val="24"/>
          <w:szCs w:val="24"/>
          <w:lang w:val="lt-LT"/>
        </w:rPr>
        <w:t>Atliktų statybos darbų sąrašas</w:t>
      </w:r>
      <w:r w:rsidR="00E605BB" w:rsidRPr="001A17C6">
        <w:rPr>
          <w:rFonts w:cs="Times New Roman"/>
          <w:sz w:val="24"/>
          <w:szCs w:val="24"/>
          <w:lang w:val="lt-LT"/>
        </w:rPr>
        <w:t>“</w:t>
      </w:r>
      <w:r w:rsidR="00545D49" w:rsidRPr="001A17C6">
        <w:rPr>
          <w:rFonts w:cs="Times New Roman"/>
          <w:sz w:val="24"/>
          <w:szCs w:val="24"/>
          <w:lang w:val="lt-LT"/>
        </w:rPr>
        <w:t>.</w:t>
      </w:r>
    </w:p>
    <w:p w14:paraId="70AA566B" w14:textId="54BA73FF" w:rsidR="0097321D" w:rsidRPr="001A17C6" w:rsidRDefault="00743F0D" w:rsidP="00114B41">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.1.9</w:t>
      </w:r>
      <w:r w:rsidR="0052253E" w:rsidRPr="001A17C6">
        <w:rPr>
          <w:rFonts w:cs="Times New Roman"/>
          <w:sz w:val="24"/>
          <w:szCs w:val="24"/>
          <w:lang w:val="lt-LT"/>
        </w:rPr>
        <w:t xml:space="preserve">. </w:t>
      </w:r>
      <w:r w:rsidR="002E6AF1">
        <w:rPr>
          <w:rFonts w:cs="Times New Roman"/>
          <w:sz w:val="24"/>
          <w:szCs w:val="24"/>
        </w:rPr>
        <w:t>9</w:t>
      </w:r>
      <w:r w:rsidR="002E6AF1" w:rsidRPr="001A17C6">
        <w:rPr>
          <w:rFonts w:cs="Times New Roman"/>
          <w:sz w:val="24"/>
          <w:szCs w:val="24"/>
        </w:rPr>
        <w:t xml:space="preserve"> </w:t>
      </w:r>
      <w:proofErr w:type="spellStart"/>
      <w:r w:rsidR="002E6AF1" w:rsidRPr="001A17C6">
        <w:rPr>
          <w:rFonts w:cs="Times New Roman"/>
          <w:sz w:val="24"/>
          <w:szCs w:val="24"/>
        </w:rPr>
        <w:t>priedas</w:t>
      </w:r>
      <w:proofErr w:type="spellEnd"/>
      <w:r w:rsidR="002E6AF1" w:rsidRPr="001A17C6">
        <w:rPr>
          <w:rFonts w:cs="Times New Roman"/>
          <w:sz w:val="24"/>
          <w:szCs w:val="24"/>
        </w:rPr>
        <w:t xml:space="preserve"> </w:t>
      </w:r>
      <w:r w:rsidR="002E6AF1" w:rsidRPr="001A17C6">
        <w:rPr>
          <w:rFonts w:cs="Times New Roman"/>
          <w:sz w:val="24"/>
          <w:szCs w:val="24"/>
          <w:lang w:val="lt-LT"/>
        </w:rPr>
        <w:t xml:space="preserve">„Ekonomiškai naudingiausio pasiūlymo išrinkimo kriterijai ir </w:t>
      </w:r>
      <w:proofErr w:type="gramStart"/>
      <w:r w:rsidR="002E6AF1" w:rsidRPr="001A17C6">
        <w:rPr>
          <w:rFonts w:cs="Times New Roman"/>
          <w:sz w:val="24"/>
          <w:szCs w:val="24"/>
          <w:lang w:val="lt-LT"/>
        </w:rPr>
        <w:t>tvarka“</w:t>
      </w:r>
      <w:proofErr w:type="gramEnd"/>
      <w:r w:rsidR="002E6AF1" w:rsidRPr="001A17C6">
        <w:rPr>
          <w:rFonts w:cs="Times New Roman"/>
          <w:sz w:val="24"/>
          <w:szCs w:val="24"/>
          <w:lang w:val="lt-LT"/>
        </w:rPr>
        <w:t>.</w:t>
      </w:r>
    </w:p>
    <w:p w14:paraId="3DEA6F0E" w14:textId="2F78318B" w:rsidR="00931F25" w:rsidRPr="002E6AF1" w:rsidRDefault="00931F25" w:rsidP="000316E4">
      <w:pPr>
        <w:pStyle w:val="Body2"/>
        <w:ind w:firstLine="720"/>
        <w:rPr>
          <w:rFonts w:cs="Times New Roman"/>
          <w:sz w:val="24"/>
          <w:szCs w:val="24"/>
          <w:lang w:val="lt-LT"/>
        </w:rPr>
      </w:pPr>
      <w:r w:rsidRPr="001A17C6">
        <w:rPr>
          <w:rFonts w:cs="Times New Roman"/>
          <w:sz w:val="24"/>
          <w:szCs w:val="24"/>
        </w:rPr>
        <w:t>1</w:t>
      </w:r>
      <w:r w:rsidR="002E6AF1">
        <w:rPr>
          <w:rFonts w:cs="Times New Roman"/>
          <w:sz w:val="24"/>
          <w:szCs w:val="24"/>
        </w:rPr>
        <w:t>7</w:t>
      </w:r>
      <w:r w:rsidRPr="001A17C6">
        <w:rPr>
          <w:rFonts w:cs="Times New Roman"/>
          <w:sz w:val="24"/>
          <w:szCs w:val="24"/>
        </w:rPr>
        <w:t>.1.</w:t>
      </w:r>
      <w:r w:rsidR="000316E4" w:rsidRPr="001A17C6">
        <w:rPr>
          <w:rFonts w:cs="Times New Roman"/>
          <w:sz w:val="24"/>
          <w:szCs w:val="24"/>
        </w:rPr>
        <w:t>10</w:t>
      </w:r>
      <w:r w:rsidRPr="001A17C6">
        <w:rPr>
          <w:rFonts w:cs="Times New Roman"/>
          <w:sz w:val="24"/>
          <w:szCs w:val="24"/>
        </w:rPr>
        <w:t>.</w:t>
      </w:r>
      <w:r w:rsidR="002E6AF1">
        <w:rPr>
          <w:rFonts w:cs="Times New Roman"/>
          <w:sz w:val="24"/>
          <w:szCs w:val="24"/>
        </w:rPr>
        <w:t xml:space="preserve"> </w:t>
      </w:r>
      <w:proofErr w:type="spellStart"/>
      <w:r w:rsidR="002E6AF1">
        <w:rPr>
          <w:rFonts w:cs="Times New Roman"/>
          <w:sz w:val="24"/>
          <w:szCs w:val="24"/>
        </w:rPr>
        <w:t>priedas</w:t>
      </w:r>
      <w:proofErr w:type="spellEnd"/>
      <w:r w:rsidR="002E6AF1">
        <w:rPr>
          <w:rFonts w:cs="Times New Roman"/>
          <w:sz w:val="24"/>
          <w:szCs w:val="24"/>
        </w:rPr>
        <w:t xml:space="preserve"> “</w:t>
      </w:r>
      <w:proofErr w:type="spellStart"/>
      <w:r w:rsidR="002E6AF1">
        <w:rPr>
          <w:rFonts w:cs="Times New Roman"/>
          <w:sz w:val="24"/>
          <w:szCs w:val="24"/>
        </w:rPr>
        <w:t>Neperkamos</w:t>
      </w:r>
      <w:proofErr w:type="spellEnd"/>
      <w:r w:rsidR="002E6AF1">
        <w:rPr>
          <w:rFonts w:cs="Times New Roman"/>
          <w:sz w:val="24"/>
          <w:szCs w:val="24"/>
        </w:rPr>
        <w:t xml:space="preserve"> </w:t>
      </w:r>
      <w:r w:rsidR="002E6AF1">
        <w:rPr>
          <w:rFonts w:cs="Times New Roman"/>
          <w:sz w:val="24"/>
          <w:szCs w:val="24"/>
          <w:lang w:val="lt-LT"/>
        </w:rPr>
        <w:t xml:space="preserve">įrangos </w:t>
      </w:r>
      <w:proofErr w:type="gramStart"/>
      <w:r w:rsidR="002E6AF1">
        <w:rPr>
          <w:rFonts w:cs="Times New Roman"/>
          <w:sz w:val="24"/>
          <w:szCs w:val="24"/>
          <w:lang w:val="lt-LT"/>
        </w:rPr>
        <w:t>sąrašas“</w:t>
      </w:r>
      <w:proofErr w:type="gramEnd"/>
      <w:r w:rsidR="002E6AF1">
        <w:rPr>
          <w:rFonts w:cs="Times New Roman"/>
          <w:sz w:val="24"/>
          <w:szCs w:val="24"/>
          <w:lang w:val="lt-LT"/>
        </w:rPr>
        <w:t>.</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74202" w14:textId="77777777" w:rsidR="00CA63C5" w:rsidRDefault="00CA63C5">
      <w:r>
        <w:separator/>
      </w:r>
    </w:p>
  </w:endnote>
  <w:endnote w:type="continuationSeparator" w:id="0">
    <w:p w14:paraId="5108814C" w14:textId="77777777" w:rsidR="00CA63C5" w:rsidRDefault="00CA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53744" w14:textId="77777777" w:rsidR="00CA63C5" w:rsidRDefault="00CA63C5">
      <w:r>
        <w:separator/>
      </w:r>
    </w:p>
  </w:footnote>
  <w:footnote w:type="continuationSeparator" w:id="0">
    <w:p w14:paraId="348E16D6" w14:textId="77777777" w:rsidR="00CA63C5" w:rsidRDefault="00CA63C5">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Puslapioinaosnuoroda"/>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 w:id="2">
    <w:p w14:paraId="67B1B5A9" w14:textId="6D55E9AD" w:rsidR="003347E2" w:rsidRPr="006C02C3" w:rsidRDefault="003347E2" w:rsidP="003347E2">
      <w:pPr>
        <w:pStyle w:val="Puslapioinaostekstas"/>
        <w:jc w:val="both"/>
        <w:rPr>
          <w:i/>
          <w:iCs/>
          <w:sz w:val="18"/>
          <w:szCs w:val="18"/>
          <w:lang w:val="lt-LT"/>
        </w:rPr>
      </w:pPr>
      <w:r w:rsidRPr="006C02C3">
        <w:rPr>
          <w:rStyle w:val="Puslapioinaosnuoroda"/>
          <w:sz w:val="18"/>
          <w:szCs w:val="18"/>
          <w:lang w:val="lt-LT"/>
        </w:rPr>
        <w:footnoteRef/>
      </w:r>
      <w:r w:rsidRPr="006C02C3">
        <w:rPr>
          <w:sz w:val="18"/>
          <w:szCs w:val="18"/>
          <w:lang w:val="lt-LT"/>
        </w:rPr>
        <w:t xml:space="preserve"> </w:t>
      </w:r>
      <w:r w:rsidRPr="006C02C3">
        <w:rPr>
          <w:b/>
          <w:bCs/>
          <w:sz w:val="18"/>
          <w:szCs w:val="18"/>
          <w:lang w:val="lt-LT"/>
        </w:rPr>
        <w:t>Pastaba.</w:t>
      </w:r>
      <w:r w:rsidRPr="006C02C3">
        <w:rPr>
          <w:sz w:val="18"/>
          <w:szCs w:val="18"/>
          <w:lang w:val="lt-LT"/>
        </w:rPr>
        <w:t xml:space="preserve"> </w:t>
      </w:r>
      <w:r w:rsidRPr="006C02C3">
        <w:rPr>
          <w:i/>
          <w:iCs/>
          <w:sz w:val="18"/>
          <w:szCs w:val="18"/>
          <w:lang w:val="lt-LT"/>
        </w:rPr>
        <w:t xml:space="preserve">Tiekėjas po pasiūlymo pateikimo neturės teisės tikslinti užpildytų darbų kiekių žiniaraščių, t. y. nurodyti papildomų kiekių, keisti ir papildyti techninių charakteristikų, nurodyti juose naujos informacijos, kurios nėra pradiniame Pasiūlyme, ar pateikti naujų užpildytų darbų kiekių žiniaraščių  ir pan., nes tokie veiksmai, kaip su Pasiūlymu pateiktų užpildytų darbų kiekių žiniaraščių  keitimas, laikomi esminiu pasiūlymo keitimu, prieštarauja Viešųjų pirkimų tarnybos taisyklių (Pasiūlymų patikslinimo, papildymo ar paaiškinimo taisyklės) nuostatoms (VPĮ 45 str. 3 d.) ir todėl toks tiekėjo pasiūlymas yra atmetamas, kaip nurodyta 13.1.3 punkte. </w:t>
      </w:r>
    </w:p>
    <w:p w14:paraId="2792F0C8" w14:textId="77777777" w:rsidR="003347E2" w:rsidRPr="00ED1EC4" w:rsidRDefault="003347E2" w:rsidP="003347E2">
      <w:pPr>
        <w:pStyle w:val="Puslapioinaostekstas"/>
        <w:jc w:val="both"/>
        <w:rPr>
          <w:i/>
          <w:iCs/>
          <w:sz w:val="18"/>
          <w:szCs w:val="18"/>
          <w:lang w:val="lt-LT"/>
        </w:rPr>
      </w:pPr>
      <w:r w:rsidRPr="006C02C3">
        <w:rPr>
          <w:i/>
          <w:iCs/>
          <w:sz w:val="18"/>
          <w:szCs w:val="18"/>
          <w:lang w:val="lt-LT"/>
        </w:rPr>
        <w:t>Atsižvelgiant į tai, perkančioji organizacija siūlo tiekėjams užpildyti darbų kiekių žiniaraščius (lokalines sąmatas) nekeičiant nurodytų darbų apibūdinimo (techn. specifikacijų), mato vienetų ir kiekių.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1"/>
  </w:num>
  <w:num w:numId="2" w16cid:durableId="756176787">
    <w:abstractNumId w:val="3"/>
  </w:num>
  <w:num w:numId="3" w16cid:durableId="2077513429">
    <w:abstractNumId w:val="2"/>
  </w:num>
  <w:num w:numId="4" w16cid:durableId="135511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041F2"/>
    <w:rsid w:val="00022BDB"/>
    <w:rsid w:val="000316E4"/>
    <w:rsid w:val="0003321B"/>
    <w:rsid w:val="00040AF7"/>
    <w:rsid w:val="000451D8"/>
    <w:rsid w:val="00045E30"/>
    <w:rsid w:val="000506DC"/>
    <w:rsid w:val="00055CC6"/>
    <w:rsid w:val="00056E64"/>
    <w:rsid w:val="00056F22"/>
    <w:rsid w:val="00062852"/>
    <w:rsid w:val="0007317E"/>
    <w:rsid w:val="000732B1"/>
    <w:rsid w:val="00074F74"/>
    <w:rsid w:val="00080668"/>
    <w:rsid w:val="00082316"/>
    <w:rsid w:val="00082350"/>
    <w:rsid w:val="00091A08"/>
    <w:rsid w:val="00093518"/>
    <w:rsid w:val="00096D97"/>
    <w:rsid w:val="000C1124"/>
    <w:rsid w:val="000C38E5"/>
    <w:rsid w:val="000C45E0"/>
    <w:rsid w:val="000E7C1D"/>
    <w:rsid w:val="000F195B"/>
    <w:rsid w:val="000F66D0"/>
    <w:rsid w:val="001002EB"/>
    <w:rsid w:val="00101C2C"/>
    <w:rsid w:val="00101CAC"/>
    <w:rsid w:val="001071F2"/>
    <w:rsid w:val="001142B1"/>
    <w:rsid w:val="00114B41"/>
    <w:rsid w:val="00130E71"/>
    <w:rsid w:val="001323DF"/>
    <w:rsid w:val="00135EDE"/>
    <w:rsid w:val="00146A56"/>
    <w:rsid w:val="001525B9"/>
    <w:rsid w:val="00154516"/>
    <w:rsid w:val="00154989"/>
    <w:rsid w:val="0015566B"/>
    <w:rsid w:val="001572DE"/>
    <w:rsid w:val="00160BF5"/>
    <w:rsid w:val="00162502"/>
    <w:rsid w:val="00164BF1"/>
    <w:rsid w:val="00165406"/>
    <w:rsid w:val="00181178"/>
    <w:rsid w:val="00181B13"/>
    <w:rsid w:val="001956E6"/>
    <w:rsid w:val="001A0242"/>
    <w:rsid w:val="001A17C6"/>
    <w:rsid w:val="001A64C8"/>
    <w:rsid w:val="001C1E5D"/>
    <w:rsid w:val="001C61AE"/>
    <w:rsid w:val="001E14D9"/>
    <w:rsid w:val="001E7696"/>
    <w:rsid w:val="002059AE"/>
    <w:rsid w:val="002139FB"/>
    <w:rsid w:val="0022183D"/>
    <w:rsid w:val="00237035"/>
    <w:rsid w:val="002374FF"/>
    <w:rsid w:val="0023756A"/>
    <w:rsid w:val="00243954"/>
    <w:rsid w:val="002504DD"/>
    <w:rsid w:val="002520AA"/>
    <w:rsid w:val="0025664F"/>
    <w:rsid w:val="00267DD5"/>
    <w:rsid w:val="00274714"/>
    <w:rsid w:val="002753B2"/>
    <w:rsid w:val="00295721"/>
    <w:rsid w:val="002A1358"/>
    <w:rsid w:val="002B1036"/>
    <w:rsid w:val="002D5BA2"/>
    <w:rsid w:val="002E1108"/>
    <w:rsid w:val="002E3F35"/>
    <w:rsid w:val="002E6AF1"/>
    <w:rsid w:val="002E75D3"/>
    <w:rsid w:val="00302F22"/>
    <w:rsid w:val="00305B99"/>
    <w:rsid w:val="003062F2"/>
    <w:rsid w:val="00312967"/>
    <w:rsid w:val="003169E0"/>
    <w:rsid w:val="00326743"/>
    <w:rsid w:val="003347E2"/>
    <w:rsid w:val="00343ACD"/>
    <w:rsid w:val="00351380"/>
    <w:rsid w:val="003666D7"/>
    <w:rsid w:val="00370360"/>
    <w:rsid w:val="00370648"/>
    <w:rsid w:val="0037392A"/>
    <w:rsid w:val="003763C4"/>
    <w:rsid w:val="00380303"/>
    <w:rsid w:val="00380474"/>
    <w:rsid w:val="003863C3"/>
    <w:rsid w:val="003976C9"/>
    <w:rsid w:val="003A091F"/>
    <w:rsid w:val="003A175E"/>
    <w:rsid w:val="003A3513"/>
    <w:rsid w:val="003B421E"/>
    <w:rsid w:val="003B7DDE"/>
    <w:rsid w:val="003C0354"/>
    <w:rsid w:val="003C1658"/>
    <w:rsid w:val="003D0FC8"/>
    <w:rsid w:val="003D4FEF"/>
    <w:rsid w:val="003D5B48"/>
    <w:rsid w:val="003D5C41"/>
    <w:rsid w:val="003E0836"/>
    <w:rsid w:val="003E53B0"/>
    <w:rsid w:val="003E5454"/>
    <w:rsid w:val="003E59FC"/>
    <w:rsid w:val="003F0C81"/>
    <w:rsid w:val="003F1D73"/>
    <w:rsid w:val="00402775"/>
    <w:rsid w:val="0040536B"/>
    <w:rsid w:val="00414D46"/>
    <w:rsid w:val="00416927"/>
    <w:rsid w:val="004254D4"/>
    <w:rsid w:val="00431AAA"/>
    <w:rsid w:val="0043458A"/>
    <w:rsid w:val="0043548C"/>
    <w:rsid w:val="004466E3"/>
    <w:rsid w:val="00465B35"/>
    <w:rsid w:val="00465F4E"/>
    <w:rsid w:val="004728C7"/>
    <w:rsid w:val="00474DFD"/>
    <w:rsid w:val="00481FDE"/>
    <w:rsid w:val="004863B6"/>
    <w:rsid w:val="004968B5"/>
    <w:rsid w:val="004B5142"/>
    <w:rsid w:val="004B6B6D"/>
    <w:rsid w:val="004C29E2"/>
    <w:rsid w:val="004E7B22"/>
    <w:rsid w:val="004F0A71"/>
    <w:rsid w:val="004F55E9"/>
    <w:rsid w:val="004F6C6D"/>
    <w:rsid w:val="004F7083"/>
    <w:rsid w:val="004F7FAA"/>
    <w:rsid w:val="00502AE0"/>
    <w:rsid w:val="005042D4"/>
    <w:rsid w:val="00517F14"/>
    <w:rsid w:val="0052253E"/>
    <w:rsid w:val="0052303D"/>
    <w:rsid w:val="0053218D"/>
    <w:rsid w:val="00537509"/>
    <w:rsid w:val="00545D49"/>
    <w:rsid w:val="0054703F"/>
    <w:rsid w:val="0055390E"/>
    <w:rsid w:val="00553B3B"/>
    <w:rsid w:val="0056202C"/>
    <w:rsid w:val="0057150A"/>
    <w:rsid w:val="0057233B"/>
    <w:rsid w:val="00582934"/>
    <w:rsid w:val="005A0F92"/>
    <w:rsid w:val="005B562B"/>
    <w:rsid w:val="005B7576"/>
    <w:rsid w:val="005C347E"/>
    <w:rsid w:val="005C510F"/>
    <w:rsid w:val="005C60F9"/>
    <w:rsid w:val="005D0CEE"/>
    <w:rsid w:val="005D7D4D"/>
    <w:rsid w:val="005E245E"/>
    <w:rsid w:val="005E2C64"/>
    <w:rsid w:val="005E2D3D"/>
    <w:rsid w:val="005E2E52"/>
    <w:rsid w:val="005F0877"/>
    <w:rsid w:val="005F1118"/>
    <w:rsid w:val="005F19FF"/>
    <w:rsid w:val="00615613"/>
    <w:rsid w:val="00625F2A"/>
    <w:rsid w:val="00627158"/>
    <w:rsid w:val="00627867"/>
    <w:rsid w:val="006300E7"/>
    <w:rsid w:val="00631087"/>
    <w:rsid w:val="00632F5E"/>
    <w:rsid w:val="006405A7"/>
    <w:rsid w:val="00642A41"/>
    <w:rsid w:val="006439AD"/>
    <w:rsid w:val="006440D1"/>
    <w:rsid w:val="00650760"/>
    <w:rsid w:val="00671959"/>
    <w:rsid w:val="00681652"/>
    <w:rsid w:val="00683D00"/>
    <w:rsid w:val="006903D2"/>
    <w:rsid w:val="00690A5A"/>
    <w:rsid w:val="0069253D"/>
    <w:rsid w:val="006975B3"/>
    <w:rsid w:val="006A2483"/>
    <w:rsid w:val="006A78BB"/>
    <w:rsid w:val="006B01E8"/>
    <w:rsid w:val="006B11A1"/>
    <w:rsid w:val="006B3251"/>
    <w:rsid w:val="006C02C3"/>
    <w:rsid w:val="006C100C"/>
    <w:rsid w:val="006C58E2"/>
    <w:rsid w:val="006D2C8E"/>
    <w:rsid w:val="006D6D65"/>
    <w:rsid w:val="006E1236"/>
    <w:rsid w:val="006E1BDC"/>
    <w:rsid w:val="006E49BC"/>
    <w:rsid w:val="006F1288"/>
    <w:rsid w:val="006F23C4"/>
    <w:rsid w:val="006F6626"/>
    <w:rsid w:val="00703626"/>
    <w:rsid w:val="00705663"/>
    <w:rsid w:val="00706450"/>
    <w:rsid w:val="0070754D"/>
    <w:rsid w:val="00715C31"/>
    <w:rsid w:val="00715E8B"/>
    <w:rsid w:val="0072240E"/>
    <w:rsid w:val="00734F21"/>
    <w:rsid w:val="0073546C"/>
    <w:rsid w:val="00741EC8"/>
    <w:rsid w:val="00743F0D"/>
    <w:rsid w:val="00747E8D"/>
    <w:rsid w:val="007530F6"/>
    <w:rsid w:val="007601E8"/>
    <w:rsid w:val="00763352"/>
    <w:rsid w:val="00765B15"/>
    <w:rsid w:val="007666F6"/>
    <w:rsid w:val="00774377"/>
    <w:rsid w:val="00780051"/>
    <w:rsid w:val="0078244A"/>
    <w:rsid w:val="00790B8B"/>
    <w:rsid w:val="00793573"/>
    <w:rsid w:val="007A1379"/>
    <w:rsid w:val="007A1886"/>
    <w:rsid w:val="007A2262"/>
    <w:rsid w:val="007A6DA6"/>
    <w:rsid w:val="007B0070"/>
    <w:rsid w:val="007B16A2"/>
    <w:rsid w:val="007B3D7A"/>
    <w:rsid w:val="007D0364"/>
    <w:rsid w:val="007D1727"/>
    <w:rsid w:val="007D414C"/>
    <w:rsid w:val="007D5971"/>
    <w:rsid w:val="007E3B8C"/>
    <w:rsid w:val="007E65A4"/>
    <w:rsid w:val="007F23E9"/>
    <w:rsid w:val="007F273F"/>
    <w:rsid w:val="00824646"/>
    <w:rsid w:val="008246E1"/>
    <w:rsid w:val="00830492"/>
    <w:rsid w:val="00837A76"/>
    <w:rsid w:val="00841633"/>
    <w:rsid w:val="00851A89"/>
    <w:rsid w:val="0085614A"/>
    <w:rsid w:val="008579A5"/>
    <w:rsid w:val="00860EE2"/>
    <w:rsid w:val="00863761"/>
    <w:rsid w:val="00866731"/>
    <w:rsid w:val="0087070B"/>
    <w:rsid w:val="00880B24"/>
    <w:rsid w:val="008900D3"/>
    <w:rsid w:val="00890EA2"/>
    <w:rsid w:val="00894130"/>
    <w:rsid w:val="0089503B"/>
    <w:rsid w:val="00896C5B"/>
    <w:rsid w:val="008A7634"/>
    <w:rsid w:val="008D5013"/>
    <w:rsid w:val="008D5D61"/>
    <w:rsid w:val="008D7665"/>
    <w:rsid w:val="008E58D2"/>
    <w:rsid w:val="008F040F"/>
    <w:rsid w:val="008F2430"/>
    <w:rsid w:val="008F682B"/>
    <w:rsid w:val="009118D5"/>
    <w:rsid w:val="00922876"/>
    <w:rsid w:val="00924FF6"/>
    <w:rsid w:val="00931F25"/>
    <w:rsid w:val="00935C3B"/>
    <w:rsid w:val="00942D06"/>
    <w:rsid w:val="00945C0A"/>
    <w:rsid w:val="00950FA7"/>
    <w:rsid w:val="0095116D"/>
    <w:rsid w:val="00952B7B"/>
    <w:rsid w:val="00955966"/>
    <w:rsid w:val="0097321D"/>
    <w:rsid w:val="00974594"/>
    <w:rsid w:val="00976229"/>
    <w:rsid w:val="00980551"/>
    <w:rsid w:val="0098253C"/>
    <w:rsid w:val="00984DC0"/>
    <w:rsid w:val="00986B47"/>
    <w:rsid w:val="00987D78"/>
    <w:rsid w:val="00990488"/>
    <w:rsid w:val="009927AC"/>
    <w:rsid w:val="00992AB5"/>
    <w:rsid w:val="009A6BDA"/>
    <w:rsid w:val="009B1553"/>
    <w:rsid w:val="009D2441"/>
    <w:rsid w:val="009D2BD2"/>
    <w:rsid w:val="009D4081"/>
    <w:rsid w:val="009D5606"/>
    <w:rsid w:val="009D6A08"/>
    <w:rsid w:val="009E4C11"/>
    <w:rsid w:val="009E6642"/>
    <w:rsid w:val="009F2512"/>
    <w:rsid w:val="009F2B34"/>
    <w:rsid w:val="009F2DA3"/>
    <w:rsid w:val="009F5740"/>
    <w:rsid w:val="009F7C08"/>
    <w:rsid w:val="00A03F40"/>
    <w:rsid w:val="00A04239"/>
    <w:rsid w:val="00A112BE"/>
    <w:rsid w:val="00A16814"/>
    <w:rsid w:val="00A17BF3"/>
    <w:rsid w:val="00A22986"/>
    <w:rsid w:val="00A31845"/>
    <w:rsid w:val="00A34503"/>
    <w:rsid w:val="00A47F02"/>
    <w:rsid w:val="00A50358"/>
    <w:rsid w:val="00A603E3"/>
    <w:rsid w:val="00A64A7B"/>
    <w:rsid w:val="00A760E6"/>
    <w:rsid w:val="00A90E81"/>
    <w:rsid w:val="00A93FE4"/>
    <w:rsid w:val="00AA777F"/>
    <w:rsid w:val="00AB469D"/>
    <w:rsid w:val="00AC2292"/>
    <w:rsid w:val="00AE00E4"/>
    <w:rsid w:val="00AE134B"/>
    <w:rsid w:val="00AE4FD6"/>
    <w:rsid w:val="00AF5E04"/>
    <w:rsid w:val="00AF5F90"/>
    <w:rsid w:val="00B01530"/>
    <w:rsid w:val="00B03BBC"/>
    <w:rsid w:val="00B100F1"/>
    <w:rsid w:val="00B26792"/>
    <w:rsid w:val="00B270B7"/>
    <w:rsid w:val="00B31F73"/>
    <w:rsid w:val="00B35264"/>
    <w:rsid w:val="00B421B9"/>
    <w:rsid w:val="00B4268C"/>
    <w:rsid w:val="00B65677"/>
    <w:rsid w:val="00B66D7D"/>
    <w:rsid w:val="00B94799"/>
    <w:rsid w:val="00BA0B69"/>
    <w:rsid w:val="00BB03F7"/>
    <w:rsid w:val="00BC0949"/>
    <w:rsid w:val="00BC3BED"/>
    <w:rsid w:val="00BD390E"/>
    <w:rsid w:val="00BE00FC"/>
    <w:rsid w:val="00BE4004"/>
    <w:rsid w:val="00BF1A11"/>
    <w:rsid w:val="00BF4327"/>
    <w:rsid w:val="00C0747A"/>
    <w:rsid w:val="00C07D1F"/>
    <w:rsid w:val="00C17DDB"/>
    <w:rsid w:val="00C21ABA"/>
    <w:rsid w:val="00C3152A"/>
    <w:rsid w:val="00C4210B"/>
    <w:rsid w:val="00C464E1"/>
    <w:rsid w:val="00C64D26"/>
    <w:rsid w:val="00C745DB"/>
    <w:rsid w:val="00C751D7"/>
    <w:rsid w:val="00C77A91"/>
    <w:rsid w:val="00C87DB5"/>
    <w:rsid w:val="00C95932"/>
    <w:rsid w:val="00CA63C5"/>
    <w:rsid w:val="00CB17DB"/>
    <w:rsid w:val="00CB42E3"/>
    <w:rsid w:val="00CB7C4E"/>
    <w:rsid w:val="00CC15D9"/>
    <w:rsid w:val="00CC37E8"/>
    <w:rsid w:val="00CD587F"/>
    <w:rsid w:val="00CD643C"/>
    <w:rsid w:val="00CE08AE"/>
    <w:rsid w:val="00CE5483"/>
    <w:rsid w:val="00CE62DA"/>
    <w:rsid w:val="00CF29DB"/>
    <w:rsid w:val="00D01AE7"/>
    <w:rsid w:val="00D03136"/>
    <w:rsid w:val="00D072D5"/>
    <w:rsid w:val="00D104EC"/>
    <w:rsid w:val="00D114D9"/>
    <w:rsid w:val="00D14A35"/>
    <w:rsid w:val="00D15CCA"/>
    <w:rsid w:val="00D22E40"/>
    <w:rsid w:val="00D267D6"/>
    <w:rsid w:val="00D30332"/>
    <w:rsid w:val="00D34A5D"/>
    <w:rsid w:val="00D36A72"/>
    <w:rsid w:val="00D44CD6"/>
    <w:rsid w:val="00D60B9C"/>
    <w:rsid w:val="00D638A4"/>
    <w:rsid w:val="00D65A68"/>
    <w:rsid w:val="00D71900"/>
    <w:rsid w:val="00D85B80"/>
    <w:rsid w:val="00DA069F"/>
    <w:rsid w:val="00DA6B24"/>
    <w:rsid w:val="00DB512B"/>
    <w:rsid w:val="00DC36DB"/>
    <w:rsid w:val="00DC6F26"/>
    <w:rsid w:val="00DD0165"/>
    <w:rsid w:val="00DD0633"/>
    <w:rsid w:val="00DE0876"/>
    <w:rsid w:val="00DE0E47"/>
    <w:rsid w:val="00DE3EEC"/>
    <w:rsid w:val="00DE6549"/>
    <w:rsid w:val="00DF47CD"/>
    <w:rsid w:val="00E00E16"/>
    <w:rsid w:val="00E04A39"/>
    <w:rsid w:val="00E160D2"/>
    <w:rsid w:val="00E20784"/>
    <w:rsid w:val="00E3159F"/>
    <w:rsid w:val="00E35C58"/>
    <w:rsid w:val="00E541F6"/>
    <w:rsid w:val="00E56385"/>
    <w:rsid w:val="00E605BB"/>
    <w:rsid w:val="00E671D8"/>
    <w:rsid w:val="00E67530"/>
    <w:rsid w:val="00E67FEE"/>
    <w:rsid w:val="00E70B67"/>
    <w:rsid w:val="00E740B5"/>
    <w:rsid w:val="00E76055"/>
    <w:rsid w:val="00E809AC"/>
    <w:rsid w:val="00E86507"/>
    <w:rsid w:val="00E904A4"/>
    <w:rsid w:val="00E922E0"/>
    <w:rsid w:val="00EA72BA"/>
    <w:rsid w:val="00EB00F1"/>
    <w:rsid w:val="00ED1EC4"/>
    <w:rsid w:val="00EE69D5"/>
    <w:rsid w:val="00EF06C1"/>
    <w:rsid w:val="00F0129D"/>
    <w:rsid w:val="00F01DD1"/>
    <w:rsid w:val="00F10A66"/>
    <w:rsid w:val="00F23533"/>
    <w:rsid w:val="00F2759F"/>
    <w:rsid w:val="00F45437"/>
    <w:rsid w:val="00F468B6"/>
    <w:rsid w:val="00F601CC"/>
    <w:rsid w:val="00F60258"/>
    <w:rsid w:val="00F6150C"/>
    <w:rsid w:val="00F6443F"/>
    <w:rsid w:val="00F71342"/>
    <w:rsid w:val="00F74B80"/>
    <w:rsid w:val="00F85099"/>
    <w:rsid w:val="00F90B9C"/>
    <w:rsid w:val="00FB18C9"/>
    <w:rsid w:val="00FD0B81"/>
    <w:rsid w:val="00FD1E6C"/>
    <w:rsid w:val="00FD608D"/>
    <w:rsid w:val="00FE2F32"/>
    <w:rsid w:val="00FE3B3E"/>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47E2"/>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paragraph" w:styleId="Puslapioinaostekstas">
    <w:name w:val="footnote text"/>
    <w:basedOn w:val="prastasis"/>
    <w:link w:val="PuslapioinaostekstasDiagrama"/>
    <w:uiPriority w:val="99"/>
    <w:semiHidden/>
    <w:unhideWhenUsed/>
    <w:rsid w:val="00774377"/>
    <w:rPr>
      <w:sz w:val="20"/>
      <w:szCs w:val="20"/>
    </w:rPr>
  </w:style>
  <w:style w:type="character" w:customStyle="1" w:styleId="PuslapioinaostekstasDiagrama">
    <w:name w:val="Puslapio išnašos tekstas Diagrama"/>
    <w:basedOn w:val="Numatytasispastraiposriftas"/>
    <w:link w:val="Puslapioinaostekstas"/>
    <w:uiPriority w:val="99"/>
    <w:semiHidden/>
    <w:rsid w:val="00774377"/>
  </w:style>
  <w:style w:type="character" w:styleId="Puslapioinaosnuoroda">
    <w:name w:val="footnote reference"/>
    <w:uiPriority w:val="99"/>
    <w:rsid w:val="00774377"/>
    <w:rPr>
      <w:rFonts w:cs="Times New Roman"/>
      <w:vertAlign w:val="superscript"/>
    </w:rPr>
  </w:style>
  <w:style w:type="character" w:styleId="Komentaronuoroda">
    <w:name w:val="annotation reference"/>
    <w:basedOn w:val="Numatytasispastraiposriftas"/>
    <w:uiPriority w:val="99"/>
    <w:semiHidden/>
    <w:unhideWhenUsed/>
    <w:rsid w:val="00545D49"/>
    <w:rPr>
      <w:sz w:val="16"/>
      <w:szCs w:val="16"/>
    </w:rPr>
  </w:style>
  <w:style w:type="paragraph" w:styleId="Komentarotekstas">
    <w:name w:val="annotation text"/>
    <w:basedOn w:val="prastasis"/>
    <w:link w:val="KomentarotekstasDiagrama"/>
    <w:uiPriority w:val="99"/>
    <w:semiHidden/>
    <w:unhideWhenUsed/>
    <w:rsid w:val="00545D49"/>
    <w:rPr>
      <w:sz w:val="20"/>
      <w:szCs w:val="20"/>
    </w:rPr>
  </w:style>
  <w:style w:type="character" w:customStyle="1" w:styleId="KomentarotekstasDiagrama">
    <w:name w:val="Komentaro tekstas Diagrama"/>
    <w:basedOn w:val="Numatytasispastraiposriftas"/>
    <w:link w:val="Komentarotekstas"/>
    <w:uiPriority w:val="99"/>
    <w:semiHidden/>
    <w:rsid w:val="00545D49"/>
  </w:style>
  <w:style w:type="paragraph" w:styleId="Debesliotekstas">
    <w:name w:val="Balloon Text"/>
    <w:basedOn w:val="prastasis"/>
    <w:link w:val="DebesliotekstasDiagrama"/>
    <w:uiPriority w:val="99"/>
    <w:semiHidden/>
    <w:unhideWhenUsed/>
    <w:rsid w:val="00545D4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45D49"/>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C36DB"/>
    <w:rPr>
      <w:rFonts w:eastAsiaTheme="minorHAnsi"/>
      <w:sz w:val="24"/>
      <w:szCs w:val="24"/>
      <w:bdr w:val="none" w:sz="0" w:space="0" w:color="auto"/>
    </w:rPr>
  </w:style>
  <w:style w:type="paragraph" w:styleId="Komentarotema">
    <w:name w:val="annotation subject"/>
    <w:basedOn w:val="Komentarotekstas"/>
    <w:next w:val="Komentarotekstas"/>
    <w:link w:val="KomentarotemaDiagrama"/>
    <w:uiPriority w:val="99"/>
    <w:semiHidden/>
    <w:unhideWhenUsed/>
    <w:rsid w:val="004F0A71"/>
    <w:rPr>
      <w:b/>
      <w:bCs/>
    </w:rPr>
  </w:style>
  <w:style w:type="character" w:customStyle="1" w:styleId="KomentarotemaDiagrama">
    <w:name w:val="Komentaro tema Diagrama"/>
    <w:basedOn w:val="KomentarotekstasDiagrama"/>
    <w:link w:val="Komentarotema"/>
    <w:uiPriority w:val="99"/>
    <w:semiHidden/>
    <w:rsid w:val="004F0A71"/>
    <w:rPr>
      <w:b/>
      <w:bCs/>
    </w:rPr>
  </w:style>
  <w:style w:type="paragraph" w:styleId="Pagrindinistekstas">
    <w:name w:val="Body Text"/>
    <w:basedOn w:val="prastasis"/>
    <w:link w:val="PagrindinistekstasDiagrama"/>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PagrindinistekstasDiagrama">
    <w:name w:val="Pagrindinis tekstas Diagrama"/>
    <w:basedOn w:val="Numatytasispastraiposriftas"/>
    <w:link w:val="Pagrindinistekstas"/>
    <w:rsid w:val="00D03136"/>
    <w:rPr>
      <w:rFonts w:eastAsia="Times New Roman"/>
      <w:iCs/>
      <w:noProof/>
      <w:sz w:val="24"/>
      <w:szCs w:val="24"/>
      <w:bdr w:val="none" w:sz="0" w:space="0" w:color="auto"/>
      <w:lang w:val="lt-LT"/>
    </w:rPr>
  </w:style>
  <w:style w:type="character" w:styleId="Neapdorotaspaminjimas">
    <w:name w:val="Unresolved Mention"/>
    <w:basedOn w:val="Numatytasispastraiposriftas"/>
    <w:uiPriority w:val="99"/>
    <w:semiHidden/>
    <w:unhideWhenUsed/>
    <w:rsid w:val="0007317E"/>
    <w:rPr>
      <w:color w:val="605E5C"/>
      <w:shd w:val="clear" w:color="auto" w:fill="E1DFDD"/>
    </w:rPr>
  </w:style>
  <w:style w:type="character" w:styleId="Perirtashipersaitas">
    <w:name w:val="FollowedHyperlink"/>
    <w:basedOn w:val="Numatytasispastraiposriftas"/>
    <w:uiPriority w:val="99"/>
    <w:semiHidden/>
    <w:unhideWhenUsed/>
    <w:rsid w:val="008D766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19</Pages>
  <Words>44816</Words>
  <Characters>25546</Characters>
  <Application>Microsoft Office Word</Application>
  <DocSecurity>0</DocSecurity>
  <Lines>212</Lines>
  <Paragraphs>140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12</cp:revision>
  <dcterms:created xsi:type="dcterms:W3CDTF">2025-03-23T12:45:00Z</dcterms:created>
  <dcterms:modified xsi:type="dcterms:W3CDTF">2025-04-24T12:39:00Z</dcterms:modified>
  <cp:category/>
</cp:coreProperties>
</file>